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C8" w:rsidRDefault="00E11CC8">
      <w:pPr>
        <w:spacing w:before="72"/>
        <w:ind w:left="318" w:right="325"/>
        <w:jc w:val="center"/>
        <w:rPr>
          <w:b/>
          <w:sz w:val="45"/>
        </w:rPr>
      </w:pPr>
      <w:r>
        <w:rPr>
          <w:b/>
          <w:color w:val="333333"/>
          <w:sz w:val="45"/>
        </w:rPr>
        <w:t>Консультация для родителей «Как научить ребенка правильному поведению при пожаре»</w:t>
      </w:r>
    </w:p>
    <w:p w:rsidR="00E11CC8" w:rsidRDefault="00E11CC8">
      <w:pPr>
        <w:pStyle w:val="1"/>
        <w:spacing w:before="15"/>
      </w:pPr>
      <w:r>
        <w:rPr>
          <w:color w:val="FF0000"/>
        </w:rPr>
        <w:t>Как научить ребенка правильному поведению при пожаре.</w:t>
      </w:r>
    </w:p>
    <w:p w:rsidR="00E11CC8" w:rsidRDefault="00E11CC8">
      <w:pPr>
        <w:spacing w:before="185"/>
        <w:ind w:left="102"/>
        <w:rPr>
          <w:b/>
          <w:sz w:val="28"/>
        </w:rPr>
      </w:pPr>
      <w:r>
        <w:rPr>
          <w:b/>
          <w:color w:val="333333"/>
          <w:sz w:val="28"/>
        </w:rPr>
        <w:t>Основы воспитания детей закладываются в дошкольном возрасте</w:t>
      </w:r>
    </w:p>
    <w:p w:rsidR="00E11CC8" w:rsidRDefault="00E11CC8">
      <w:pPr>
        <w:pStyle w:val="a3"/>
        <w:spacing w:before="177" w:line="252" w:lineRule="auto"/>
        <w:ind w:left="102" w:right="103"/>
        <w:jc w:val="both"/>
      </w:pPr>
      <w:r>
        <w:rPr>
          <w:color w:val="333333"/>
        </w:rPr>
        <w:t>Пожарно-профилактическая работа с детьми должна начинаться с самого раннего детства ещ</w:t>
      </w:r>
      <w:r w:rsidR="00CB20A7">
        <w:rPr>
          <w:color w:val="333333"/>
        </w:rPr>
        <w:t>е</w:t>
      </w:r>
      <w:r>
        <w:rPr>
          <w:color w:val="333333"/>
        </w:rPr>
        <w:t xml:space="preserve"> в родительском доме. Велика </w:t>
      </w:r>
      <w:r>
        <w:rPr>
          <w:color w:val="333333"/>
          <w:spacing w:val="-3"/>
        </w:rPr>
        <w:t xml:space="preserve">любознательность </w:t>
      </w:r>
      <w:proofErr w:type="spellStart"/>
      <w:r>
        <w:rPr>
          <w:color w:val="333333"/>
        </w:rPr>
        <w:t>ребѐнка</w:t>
      </w:r>
      <w:proofErr w:type="spellEnd"/>
      <w:r>
        <w:rPr>
          <w:color w:val="333333"/>
        </w:rPr>
        <w:t xml:space="preserve">. Ему хочется </w:t>
      </w:r>
      <w:proofErr w:type="spellStart"/>
      <w:r>
        <w:rPr>
          <w:color w:val="333333"/>
        </w:rPr>
        <w:t>всѐ</w:t>
      </w:r>
      <w:proofErr w:type="spellEnd"/>
      <w:r>
        <w:rPr>
          <w:color w:val="333333"/>
        </w:rPr>
        <w:t xml:space="preserve"> узнать и самому </w:t>
      </w:r>
      <w:proofErr w:type="spellStart"/>
      <w:r>
        <w:rPr>
          <w:color w:val="333333"/>
        </w:rPr>
        <w:t>всѐ</w:t>
      </w:r>
      <w:proofErr w:type="spellEnd"/>
      <w:r>
        <w:rPr>
          <w:color w:val="333333"/>
        </w:rPr>
        <w:t xml:space="preserve"> испытать. И, конечно, </w:t>
      </w:r>
      <w:r>
        <w:rPr>
          <w:color w:val="333333"/>
          <w:spacing w:val="-121"/>
        </w:rPr>
        <w:t>в</w:t>
      </w:r>
      <w:r>
        <w:rPr>
          <w:color w:val="333333"/>
          <w:spacing w:val="546"/>
        </w:rPr>
        <w:t xml:space="preserve"> </w:t>
      </w:r>
      <w:r>
        <w:rPr>
          <w:color w:val="333333"/>
        </w:rPr>
        <w:t xml:space="preserve">первую очередь </w:t>
      </w:r>
      <w:proofErr w:type="spellStart"/>
      <w:r>
        <w:rPr>
          <w:color w:val="333333"/>
        </w:rPr>
        <w:t>ребѐнка</w:t>
      </w:r>
      <w:proofErr w:type="spellEnd"/>
      <w:r>
        <w:rPr>
          <w:color w:val="333333"/>
        </w:rPr>
        <w:t xml:space="preserve"> интересуют яркие и надолго запоминающиеся явления и предметы. А что может быть интереснее огня, с которым </w:t>
      </w:r>
      <w:proofErr w:type="spellStart"/>
      <w:r>
        <w:rPr>
          <w:color w:val="333333"/>
          <w:spacing w:val="-5"/>
        </w:rPr>
        <w:t>ребѐнок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встречается на каждом шагу? Мама чиркнула спичкой – огонь; папа</w:t>
      </w:r>
      <w:r>
        <w:rPr>
          <w:color w:val="333333"/>
          <w:spacing w:val="-38"/>
        </w:rPr>
        <w:t xml:space="preserve"> </w:t>
      </w:r>
      <w:proofErr w:type="spellStart"/>
      <w:r>
        <w:rPr>
          <w:color w:val="333333"/>
          <w:spacing w:val="-7"/>
        </w:rPr>
        <w:t>щѐлкнул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зажигалкой – опять огонь; первая осознанная встреча Нового </w:t>
      </w:r>
      <w:bookmarkStart w:id="0" w:name="_GoBack"/>
      <w:bookmarkEnd w:id="0"/>
      <w:r>
        <w:rPr>
          <w:color w:val="333333"/>
        </w:rPr>
        <w:t xml:space="preserve">года – и </w:t>
      </w:r>
      <w:proofErr w:type="spellStart"/>
      <w:r>
        <w:rPr>
          <w:color w:val="333333"/>
          <w:spacing w:val="-24"/>
        </w:rPr>
        <w:t>всѐ</w:t>
      </w:r>
      <w:proofErr w:type="spellEnd"/>
      <w:r>
        <w:rPr>
          <w:color w:val="333333"/>
          <w:spacing w:val="-24"/>
        </w:rPr>
        <w:t xml:space="preserve"> </w:t>
      </w:r>
      <w:r>
        <w:rPr>
          <w:color w:val="333333"/>
        </w:rPr>
        <w:t xml:space="preserve">небо полыхает огнями петард; даже настенные </w:t>
      </w:r>
      <w:proofErr w:type="spellStart"/>
      <w:r>
        <w:rPr>
          <w:color w:val="333333"/>
        </w:rPr>
        <w:t>электровыключатели</w:t>
      </w:r>
      <w:proofErr w:type="spellEnd"/>
      <w:r>
        <w:rPr>
          <w:color w:val="333333"/>
        </w:rPr>
        <w:t xml:space="preserve"> и розетки вокруг </w:t>
      </w:r>
      <w:proofErr w:type="spellStart"/>
      <w:r>
        <w:rPr>
          <w:color w:val="333333"/>
        </w:rPr>
        <w:t>ребѐнка</w:t>
      </w:r>
      <w:proofErr w:type="spellEnd"/>
      <w:r>
        <w:rPr>
          <w:color w:val="333333"/>
        </w:rPr>
        <w:t xml:space="preserve"> зажигают свет –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огонь.</w:t>
      </w:r>
    </w:p>
    <w:p w:rsidR="00E11CC8" w:rsidRDefault="00E11CC8">
      <w:pPr>
        <w:pStyle w:val="a3"/>
        <w:spacing w:before="5"/>
      </w:pPr>
    </w:p>
    <w:p w:rsidR="00E11CC8" w:rsidRDefault="00E11CC8">
      <w:pPr>
        <w:pStyle w:val="a3"/>
        <w:spacing w:line="252" w:lineRule="auto"/>
        <w:ind w:left="102" w:right="108"/>
        <w:jc w:val="both"/>
      </w:pPr>
      <w:r>
        <w:rPr>
          <w:color w:val="FF0000"/>
        </w:rPr>
        <w:t>Поэтому родителям следует самостоятельно научить своих детей действовать в сложной ситуации.</w:t>
      </w:r>
    </w:p>
    <w:p w:rsidR="00E11CC8" w:rsidRDefault="00E11CC8">
      <w:pPr>
        <w:pStyle w:val="a3"/>
        <w:spacing w:before="4"/>
        <w:rPr>
          <w:sz w:val="29"/>
        </w:rPr>
      </w:pPr>
    </w:p>
    <w:p w:rsidR="00E11CC8" w:rsidRDefault="00E11CC8">
      <w:pPr>
        <w:pStyle w:val="a3"/>
        <w:spacing w:line="252" w:lineRule="auto"/>
        <w:ind w:left="102" w:right="104"/>
        <w:jc w:val="both"/>
      </w:pPr>
      <w:r>
        <w:rPr>
          <w:b/>
          <w:color w:val="333333"/>
        </w:rPr>
        <w:t xml:space="preserve">На первом же этапе детского любопытства </w:t>
      </w:r>
      <w:r>
        <w:rPr>
          <w:color w:val="333333"/>
        </w:rPr>
        <w:t xml:space="preserve">немедленно возникает необходимость пресечь любые шалости и игры с </w:t>
      </w:r>
      <w:proofErr w:type="spellStart"/>
      <w:r>
        <w:rPr>
          <w:color w:val="333333"/>
        </w:rPr>
        <w:t>огнѐм</w:t>
      </w:r>
      <w:proofErr w:type="spellEnd"/>
      <w:r>
        <w:rPr>
          <w:color w:val="333333"/>
        </w:rPr>
        <w:t xml:space="preserve">. И здесь, к сожалению, одних словесных разъяснений оказывается всегда недостаточно. После того, как </w:t>
      </w:r>
      <w:proofErr w:type="spellStart"/>
      <w:r>
        <w:rPr>
          <w:color w:val="333333"/>
        </w:rPr>
        <w:t>ребѐнок</w:t>
      </w:r>
      <w:proofErr w:type="spellEnd"/>
      <w:r>
        <w:rPr>
          <w:color w:val="333333"/>
        </w:rPr>
        <w:t xml:space="preserve">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</w:t>
      </w:r>
      <w:proofErr w:type="spellStart"/>
      <w:r>
        <w:rPr>
          <w:color w:val="333333"/>
        </w:rPr>
        <w:t>ребѐнка</w:t>
      </w:r>
      <w:proofErr w:type="spellEnd"/>
      <w:r>
        <w:rPr>
          <w:color w:val="333333"/>
        </w:rPr>
        <w:t xml:space="preserve"> к горячему пламени, можно своевременно сформировать первые впечатления </w:t>
      </w:r>
      <w:proofErr w:type="spellStart"/>
      <w:r>
        <w:rPr>
          <w:color w:val="333333"/>
        </w:rPr>
        <w:t>ребѐнка</w:t>
      </w:r>
      <w:proofErr w:type="spellEnd"/>
      <w:r>
        <w:rPr>
          <w:color w:val="333333"/>
        </w:rPr>
        <w:t xml:space="preserve">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E11CC8" w:rsidRDefault="00E11CC8">
      <w:pPr>
        <w:pStyle w:val="a3"/>
        <w:spacing w:line="252" w:lineRule="auto"/>
        <w:ind w:left="102" w:right="105"/>
        <w:jc w:val="both"/>
      </w:pPr>
      <w:r>
        <w:rPr>
          <w:b/>
          <w:color w:val="333333"/>
        </w:rPr>
        <w:t xml:space="preserve">В возрасте от </w:t>
      </w:r>
      <w:proofErr w:type="spellStart"/>
      <w:r>
        <w:rPr>
          <w:b/>
          <w:color w:val="333333"/>
        </w:rPr>
        <w:t>трѐх</w:t>
      </w:r>
      <w:proofErr w:type="spellEnd"/>
      <w:r>
        <w:rPr>
          <w:b/>
          <w:color w:val="333333"/>
        </w:rPr>
        <w:t xml:space="preserve"> до шести лет </w:t>
      </w:r>
      <w:r>
        <w:rPr>
          <w:color w:val="333333"/>
        </w:rPr>
        <w:t xml:space="preserve">дети часто в своих играх </w:t>
      </w:r>
      <w:r>
        <w:rPr>
          <w:color w:val="333333"/>
          <w:spacing w:val="-4"/>
        </w:rPr>
        <w:t xml:space="preserve">повторяют </w:t>
      </w:r>
      <w:r>
        <w:rPr>
          <w:color w:val="333333"/>
        </w:rPr>
        <w:t>поступки и действия взрослых, отображают их поведение и труд. На данном этапе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20"/>
        </w:rPr>
        <w:t xml:space="preserve"> </w:t>
      </w:r>
      <w:proofErr w:type="spellStart"/>
      <w:r>
        <w:rPr>
          <w:color w:val="333333"/>
        </w:rPr>
        <w:t>ребѐнка</w:t>
      </w:r>
      <w:proofErr w:type="spellEnd"/>
      <w:r>
        <w:rPr>
          <w:color w:val="333333"/>
        </w:rPr>
        <w:t>,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кроме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воспитательного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требуется</w:t>
      </w:r>
      <w:r>
        <w:rPr>
          <w:color w:val="333333"/>
          <w:spacing w:val="-19"/>
        </w:rPr>
        <w:t xml:space="preserve"> </w:t>
      </w:r>
      <w:proofErr w:type="spellStart"/>
      <w:r>
        <w:rPr>
          <w:color w:val="333333"/>
          <w:spacing w:val="-66"/>
        </w:rPr>
        <w:t>ещѐ</w:t>
      </w:r>
      <w:proofErr w:type="spellEnd"/>
      <w:r>
        <w:rPr>
          <w:color w:val="333333"/>
          <w:spacing w:val="-66"/>
        </w:rPr>
        <w:t xml:space="preserve"> </w:t>
      </w:r>
      <w:r>
        <w:rPr>
          <w:color w:val="333333"/>
        </w:rPr>
        <w:t xml:space="preserve">и установление </w:t>
      </w:r>
      <w:proofErr w:type="spellStart"/>
      <w:r>
        <w:rPr>
          <w:color w:val="333333"/>
        </w:rPr>
        <w:t>надѐжного</w:t>
      </w:r>
      <w:proofErr w:type="spellEnd"/>
      <w:r>
        <w:rPr>
          <w:color w:val="333333"/>
        </w:rPr>
        <w:t xml:space="preserve"> режима недоступности со стороны </w:t>
      </w:r>
      <w:proofErr w:type="spellStart"/>
      <w:r>
        <w:rPr>
          <w:color w:val="333333"/>
        </w:rPr>
        <w:t>ребѐнка</w:t>
      </w:r>
      <w:proofErr w:type="spellEnd"/>
      <w:r>
        <w:rPr>
          <w:color w:val="333333"/>
        </w:rPr>
        <w:t xml:space="preserve"> </w:t>
      </w:r>
      <w:r>
        <w:rPr>
          <w:color w:val="333333"/>
          <w:spacing w:val="-28"/>
        </w:rPr>
        <w:t xml:space="preserve">ко </w:t>
      </w:r>
      <w:r>
        <w:rPr>
          <w:color w:val="333333"/>
        </w:rPr>
        <w:t xml:space="preserve">всем   пожароопасным   </w:t>
      </w:r>
      <w:proofErr w:type="gramStart"/>
      <w:r>
        <w:rPr>
          <w:color w:val="333333"/>
        </w:rPr>
        <w:t xml:space="preserve">веществам,   </w:t>
      </w:r>
      <w:proofErr w:type="gramEnd"/>
      <w:r>
        <w:rPr>
          <w:color w:val="333333"/>
        </w:rPr>
        <w:t xml:space="preserve">электроприборам   и    предметам.   Пока </w:t>
      </w:r>
      <w:proofErr w:type="spellStart"/>
      <w:r>
        <w:rPr>
          <w:color w:val="333333"/>
        </w:rPr>
        <w:t>ребѐнок</w:t>
      </w:r>
      <w:proofErr w:type="spellEnd"/>
      <w:r>
        <w:rPr>
          <w:color w:val="333333"/>
        </w:rPr>
        <w:t xml:space="preserve"> не </w:t>
      </w:r>
      <w:proofErr w:type="spellStart"/>
      <w:r>
        <w:rPr>
          <w:color w:val="333333"/>
        </w:rPr>
        <w:t>подрастѐт</w:t>
      </w:r>
      <w:proofErr w:type="spellEnd"/>
      <w:r>
        <w:rPr>
          <w:color w:val="333333"/>
        </w:rPr>
        <w:t xml:space="preserve">: горючие жидкости, спички, свечи, </w:t>
      </w:r>
      <w:r>
        <w:rPr>
          <w:color w:val="333333"/>
          <w:spacing w:val="-9"/>
        </w:rPr>
        <w:t xml:space="preserve">зажигалки, </w:t>
      </w:r>
      <w:r>
        <w:rPr>
          <w:color w:val="333333"/>
        </w:rPr>
        <w:t xml:space="preserve">утюги, электроплитки, обогреватели и т.п. – следует убирать в такие места, откуда он не сможет их достать. </w:t>
      </w:r>
      <w:proofErr w:type="spellStart"/>
      <w:r>
        <w:rPr>
          <w:color w:val="333333"/>
        </w:rPr>
        <w:t>Причѐм</w:t>
      </w:r>
      <w:proofErr w:type="spellEnd"/>
      <w:r>
        <w:rPr>
          <w:color w:val="333333"/>
        </w:rPr>
        <w:t xml:space="preserve"> прятать это нужно так, чтобы </w:t>
      </w:r>
      <w:r>
        <w:rPr>
          <w:color w:val="333333"/>
          <w:spacing w:val="-29"/>
        </w:rPr>
        <w:t xml:space="preserve">у </w:t>
      </w:r>
      <w:proofErr w:type="spellStart"/>
      <w:proofErr w:type="gramStart"/>
      <w:r>
        <w:rPr>
          <w:color w:val="333333"/>
        </w:rPr>
        <w:t>ребѐнка</w:t>
      </w:r>
      <w:proofErr w:type="spellEnd"/>
      <w:r>
        <w:rPr>
          <w:color w:val="333333"/>
        </w:rPr>
        <w:t xml:space="preserve">  не</w:t>
      </w:r>
      <w:proofErr w:type="gramEnd"/>
      <w:r>
        <w:rPr>
          <w:color w:val="333333"/>
        </w:rPr>
        <w:t xml:space="preserve">   возникло   подозрение,   что   названные   предметы умышленно скрываются от  него,  иначе  любопытство  может  взять  верх над запретом. Особо следует обратить внимание родителей на недопустимость учить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детей</w:t>
      </w:r>
    </w:p>
    <w:p w:rsidR="00E11CC8" w:rsidRDefault="00E11CC8">
      <w:pPr>
        <w:spacing w:line="252" w:lineRule="auto"/>
        <w:jc w:val="both"/>
        <w:sectPr w:rsidR="00E11CC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11CC8" w:rsidRDefault="00E11CC8">
      <w:pPr>
        <w:pStyle w:val="a3"/>
        <w:tabs>
          <w:tab w:val="left" w:pos="4427"/>
          <w:tab w:val="left" w:pos="8632"/>
        </w:tabs>
        <w:spacing w:before="61" w:line="252" w:lineRule="auto"/>
        <w:ind w:left="102" w:right="103"/>
        <w:jc w:val="both"/>
      </w:pPr>
      <w:r>
        <w:rPr>
          <w:color w:val="333333"/>
        </w:rPr>
        <w:lastRenderedPageBreak/>
        <w:t xml:space="preserve">считать с помощью спичек и (или) выкладывать с ними различные фигурки из отдельных спичек. Во </w:t>
      </w:r>
      <w:proofErr w:type="spellStart"/>
      <w:r>
        <w:rPr>
          <w:color w:val="333333"/>
        </w:rPr>
        <w:t>всѐм</w:t>
      </w:r>
      <w:proofErr w:type="spellEnd"/>
      <w:r>
        <w:rPr>
          <w:color w:val="333333"/>
        </w:rPr>
        <w:t xml:space="preserve"> этом таится большое зло: дети привыкают </w:t>
      </w:r>
      <w:r>
        <w:rPr>
          <w:color w:val="333333"/>
          <w:spacing w:val="-22"/>
        </w:rPr>
        <w:t xml:space="preserve">к </w:t>
      </w:r>
      <w:r>
        <w:rPr>
          <w:color w:val="333333"/>
        </w:rPr>
        <w:t>спичкам, просят их, специально ищут, а найдя, устраивают игры, опасные для</w:t>
      </w:r>
      <w:r>
        <w:rPr>
          <w:color w:val="333333"/>
        </w:rPr>
        <w:tab/>
        <w:t>их</w:t>
      </w:r>
      <w:r>
        <w:rPr>
          <w:color w:val="333333"/>
        </w:rPr>
        <w:tab/>
        <w:t>жизни. Чем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старше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ребѐнок</w:t>
      </w:r>
      <w:proofErr w:type="spellEnd"/>
      <w:r>
        <w:rPr>
          <w:color w:val="333333"/>
        </w:rPr>
        <w:t>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шире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круг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вопросов,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интересующих</w:t>
      </w:r>
      <w:r>
        <w:rPr>
          <w:color w:val="333333"/>
          <w:spacing w:val="-6"/>
        </w:rPr>
        <w:t xml:space="preserve"> его, </w:t>
      </w:r>
      <w:r>
        <w:rPr>
          <w:color w:val="333333"/>
        </w:rPr>
        <w:t xml:space="preserve">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</w:t>
      </w:r>
      <w:proofErr w:type="spellStart"/>
      <w:r>
        <w:rPr>
          <w:color w:val="333333"/>
        </w:rPr>
        <w:t>Причѐм</w:t>
      </w:r>
      <w:proofErr w:type="spellEnd"/>
      <w:r>
        <w:rPr>
          <w:color w:val="333333"/>
        </w:rPr>
        <w:t xml:space="preserve"> «одни» они могут оставаться даже при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4"/>
        </w:rPr>
        <w:t xml:space="preserve">видимом </w:t>
      </w:r>
      <w:r>
        <w:rPr>
          <w:color w:val="333333"/>
        </w:rPr>
        <w:t>присутствии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взрослых.</w:t>
      </w:r>
    </w:p>
    <w:p w:rsidR="00E11CC8" w:rsidRDefault="00E11CC8">
      <w:pPr>
        <w:pStyle w:val="a3"/>
        <w:spacing w:line="252" w:lineRule="auto"/>
        <w:ind w:left="102" w:right="104"/>
        <w:jc w:val="both"/>
      </w:pPr>
      <w:r>
        <w:rPr>
          <w:b/>
          <w:color w:val="333333"/>
        </w:rPr>
        <w:t xml:space="preserve">К семи годам </w:t>
      </w:r>
      <w:proofErr w:type="spellStart"/>
      <w:r>
        <w:rPr>
          <w:color w:val="333333"/>
        </w:rPr>
        <w:t>ребѐнок</w:t>
      </w:r>
      <w:proofErr w:type="spellEnd"/>
      <w:r>
        <w:rPr>
          <w:color w:val="333333"/>
        </w:rPr>
        <w:t xml:space="preserve"> уверенно овладевает умением пользоваться самыми различными предметами. Не случайно в этом возрасте ребенок, на предложение взрослых помочь ему что-либо сделать, часто отвечает: </w:t>
      </w:r>
      <w:r>
        <w:rPr>
          <w:b/>
          <w:color w:val="333333"/>
        </w:rPr>
        <w:t>«</w:t>
      </w:r>
      <w:r w:rsidRPr="007E2BD8">
        <w:t>Я</w:t>
      </w:r>
      <w:r>
        <w:t xml:space="preserve">   </w:t>
      </w:r>
      <w:r w:rsidRPr="007E2BD8">
        <w:t>сам</w:t>
      </w:r>
      <w:r>
        <w:rPr>
          <w:b/>
          <w:color w:val="333333"/>
        </w:rPr>
        <w:t>»</w:t>
      </w:r>
      <w:r>
        <w:rPr>
          <w:color w:val="333333"/>
        </w:rPr>
        <w:t>.</w:t>
      </w:r>
    </w:p>
    <w:p w:rsidR="00E11CC8" w:rsidRDefault="00E11CC8">
      <w:pPr>
        <w:pStyle w:val="a3"/>
        <w:tabs>
          <w:tab w:val="left" w:pos="1812"/>
          <w:tab w:val="left" w:pos="4195"/>
          <w:tab w:val="left" w:pos="5177"/>
          <w:tab w:val="left" w:pos="8134"/>
          <w:tab w:val="left" w:pos="8234"/>
        </w:tabs>
        <w:spacing w:line="252" w:lineRule="auto"/>
        <w:ind w:left="102" w:right="106"/>
        <w:jc w:val="both"/>
      </w:pPr>
      <w:r>
        <w:rPr>
          <w:color w:val="333333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</w:t>
      </w:r>
      <w:r>
        <w:rPr>
          <w:color w:val="333333"/>
        </w:rPr>
        <w:tab/>
        <w:t>подстрекают</w:t>
      </w:r>
      <w:r>
        <w:rPr>
          <w:color w:val="333333"/>
        </w:rPr>
        <w:tab/>
        <w:t>к</w:t>
      </w:r>
      <w:r>
        <w:rPr>
          <w:color w:val="333333"/>
        </w:rPr>
        <w:tab/>
        <w:t>самостоятельным</w:t>
      </w:r>
      <w:r>
        <w:rPr>
          <w:color w:val="333333"/>
        </w:rPr>
        <w:tab/>
        <w:t>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 </w:t>
      </w:r>
      <w:r>
        <w:rPr>
          <w:color w:val="333333"/>
          <w:spacing w:val="-1"/>
        </w:rPr>
        <w:t>поджогов.</w:t>
      </w:r>
    </w:p>
    <w:p w:rsidR="00E11CC8" w:rsidRDefault="00E11CC8">
      <w:pPr>
        <w:pStyle w:val="a3"/>
        <w:spacing w:line="252" w:lineRule="auto"/>
        <w:ind w:left="102" w:right="103"/>
        <w:jc w:val="both"/>
      </w:pPr>
      <w:r>
        <w:rPr>
          <w:color w:val="333333"/>
        </w:rPr>
        <w:t>Предупреждая использование в играх огнеопасных предметов, важно в то же время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приучать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ничего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разрешения,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даже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7"/>
        </w:rPr>
        <w:t xml:space="preserve">лежит </w:t>
      </w:r>
      <w:r>
        <w:rPr>
          <w:color w:val="333333"/>
        </w:rPr>
        <w:t>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E11CC8" w:rsidRDefault="00E11CC8">
      <w:pPr>
        <w:pStyle w:val="1"/>
        <w:spacing w:before="145"/>
        <w:jc w:val="both"/>
      </w:pPr>
      <w:r>
        <w:rPr>
          <w:color w:val="333333"/>
        </w:rPr>
        <w:t>Реакция детей во время пожара:</w:t>
      </w:r>
    </w:p>
    <w:p w:rsidR="00E11CC8" w:rsidRDefault="00E11CC8">
      <w:pPr>
        <w:pStyle w:val="a3"/>
        <w:spacing w:before="6"/>
        <w:rPr>
          <w:b/>
          <w:sz w:val="25"/>
        </w:rPr>
      </w:pP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line="249" w:lineRule="auto"/>
        <w:ind w:right="104"/>
        <w:jc w:val="both"/>
        <w:rPr>
          <w:sz w:val="28"/>
        </w:rPr>
      </w:pPr>
      <w:r>
        <w:rPr>
          <w:color w:val="333333"/>
          <w:sz w:val="28"/>
        </w:rPr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before="6" w:line="252" w:lineRule="auto"/>
        <w:ind w:right="108"/>
        <w:jc w:val="both"/>
        <w:rPr>
          <w:sz w:val="28"/>
        </w:rPr>
      </w:pPr>
      <w:r>
        <w:rPr>
          <w:color w:val="333333"/>
          <w:sz w:val="28"/>
        </w:rPr>
        <w:t xml:space="preserve">Ребенок может кричать от страха, </w:t>
      </w:r>
      <w:proofErr w:type="gramStart"/>
      <w:r>
        <w:rPr>
          <w:color w:val="333333"/>
          <w:sz w:val="28"/>
        </w:rPr>
        <w:t>но</w:t>
      </w:r>
      <w:proofErr w:type="gramEnd"/>
      <w:r>
        <w:rPr>
          <w:color w:val="333333"/>
          <w:sz w:val="28"/>
        </w:rPr>
        <w:t xml:space="preserve">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гибели.</w:t>
      </w: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line="252" w:lineRule="auto"/>
        <w:ind w:right="111"/>
        <w:jc w:val="both"/>
        <w:rPr>
          <w:sz w:val="28"/>
        </w:rPr>
      </w:pPr>
      <w:r>
        <w:rPr>
          <w:color w:val="333333"/>
          <w:sz w:val="28"/>
        </w:rPr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подобное.</w:t>
      </w:r>
    </w:p>
    <w:p w:rsidR="00E11CC8" w:rsidRDefault="00E11CC8">
      <w:pPr>
        <w:spacing w:line="252" w:lineRule="auto"/>
        <w:jc w:val="both"/>
        <w:rPr>
          <w:sz w:val="28"/>
        </w:rPr>
        <w:sectPr w:rsidR="00E11CC8">
          <w:pgSz w:w="11910" w:h="16840"/>
          <w:pgMar w:top="1060" w:right="740" w:bottom="280" w:left="1600" w:header="720" w:footer="720" w:gutter="0"/>
          <w:cols w:space="720"/>
        </w:sectPr>
      </w:pPr>
    </w:p>
    <w:p w:rsidR="00E11CC8" w:rsidRDefault="00E11CC8">
      <w:pPr>
        <w:spacing w:before="73"/>
        <w:ind w:left="102" w:right="109"/>
        <w:jc w:val="both"/>
        <w:rPr>
          <w:b/>
          <w:sz w:val="32"/>
        </w:rPr>
      </w:pPr>
      <w:r>
        <w:rPr>
          <w:b/>
          <w:color w:val="FF0000"/>
          <w:sz w:val="32"/>
        </w:rPr>
        <w:lastRenderedPageBreak/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 пожарника, нельзя рассказывать ему страшные истории, в которых речь идет об игре со спичками, смерти от возгораний и пожаров.</w:t>
      </w:r>
    </w:p>
    <w:p w:rsidR="00E11CC8" w:rsidRDefault="00E11CC8">
      <w:pPr>
        <w:pStyle w:val="a3"/>
        <w:spacing w:before="179" w:line="252" w:lineRule="auto"/>
        <w:ind w:left="102" w:right="108"/>
        <w:jc w:val="both"/>
      </w:pPr>
      <w:r>
        <w:rPr>
          <w:color w:val="333333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одеяла).</w:t>
      </w:r>
    </w:p>
    <w:p w:rsidR="00E11CC8" w:rsidRDefault="00E11CC8">
      <w:pPr>
        <w:pStyle w:val="a3"/>
        <w:rPr>
          <w:sz w:val="30"/>
        </w:rPr>
      </w:pPr>
    </w:p>
    <w:p w:rsidR="00E11CC8" w:rsidRDefault="00E11CC8">
      <w:pPr>
        <w:pStyle w:val="a3"/>
        <w:spacing w:before="2"/>
      </w:pPr>
    </w:p>
    <w:p w:rsidR="00E11CC8" w:rsidRDefault="00E11CC8">
      <w:pPr>
        <w:pStyle w:val="a3"/>
        <w:ind w:left="102"/>
      </w:pPr>
      <w:r>
        <w:rPr>
          <w:color w:val="333333"/>
        </w:rPr>
        <w:t>Ребенок должен знать, что</w:t>
      </w:r>
      <w:r>
        <w:rPr>
          <w:color w:val="FF0000"/>
          <w:u w:val="single" w:color="FF0000"/>
        </w:rPr>
        <w:t xml:space="preserve"> если он видит пламя, то нужно</w:t>
      </w:r>
      <w:r>
        <w:rPr>
          <w:color w:val="FF0000"/>
        </w:rPr>
        <w:t>:</w:t>
      </w:r>
    </w:p>
    <w:p w:rsidR="00E11CC8" w:rsidRDefault="00E11CC8">
      <w:pPr>
        <w:pStyle w:val="a3"/>
        <w:spacing w:before="7"/>
        <w:rPr>
          <w:sz w:val="25"/>
        </w:rPr>
      </w:pP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line="252" w:lineRule="auto"/>
        <w:ind w:right="112"/>
        <w:jc w:val="both"/>
        <w:rPr>
          <w:sz w:val="28"/>
        </w:rPr>
      </w:pPr>
      <w:r>
        <w:rPr>
          <w:color w:val="333333"/>
          <w:sz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</w:t>
      </w:r>
      <w:r>
        <w:rPr>
          <w:color w:val="333333"/>
          <w:spacing w:val="-19"/>
          <w:sz w:val="28"/>
        </w:rPr>
        <w:t xml:space="preserve"> </w:t>
      </w:r>
      <w:r>
        <w:rPr>
          <w:color w:val="333333"/>
          <w:sz w:val="28"/>
        </w:rPr>
        <w:t>ваш);</w:t>
      </w: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line="252" w:lineRule="auto"/>
        <w:ind w:right="107"/>
        <w:rPr>
          <w:sz w:val="28"/>
        </w:rPr>
      </w:pPr>
      <w:r>
        <w:rPr>
          <w:color w:val="333333"/>
          <w:sz w:val="28"/>
        </w:rPr>
        <w:t>в случае небольшого возгорания на улице, если нет проводов, заливать его водой, использую пожарный гидрант или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огнетушители;</w:t>
      </w: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line="321" w:lineRule="exact"/>
        <w:rPr>
          <w:sz w:val="28"/>
        </w:rPr>
      </w:pPr>
      <w:r>
        <w:rPr>
          <w:color w:val="333333"/>
          <w:sz w:val="28"/>
        </w:rPr>
        <w:t>не тушить огонь в квартире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самостоятельно;</w:t>
      </w: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before="10" w:line="252" w:lineRule="auto"/>
        <w:ind w:right="114"/>
        <w:rPr>
          <w:sz w:val="28"/>
        </w:rPr>
      </w:pPr>
      <w:r>
        <w:rPr>
          <w:color w:val="333333"/>
          <w:sz w:val="28"/>
        </w:rPr>
        <w:t>выходить из горящей квартиры через дверь или окно, при условии, что этаж невысокий и окно свободно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открывается;</w:t>
      </w: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line="320" w:lineRule="exact"/>
        <w:rPr>
          <w:sz w:val="28"/>
        </w:rPr>
      </w:pPr>
      <w:r>
        <w:rPr>
          <w:color w:val="333333"/>
          <w:sz w:val="28"/>
        </w:rPr>
        <w:t>ни в коем случае не пользоваться лифтом, а спускаться по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лестнице;</w:t>
      </w:r>
    </w:p>
    <w:p w:rsidR="00E11CC8" w:rsidRDefault="00E11CC8">
      <w:pPr>
        <w:pStyle w:val="a5"/>
        <w:numPr>
          <w:ilvl w:val="0"/>
          <w:numId w:val="3"/>
        </w:numPr>
        <w:tabs>
          <w:tab w:val="left" w:pos="570"/>
        </w:tabs>
        <w:spacing w:before="17" w:line="249" w:lineRule="auto"/>
        <w:ind w:right="110"/>
        <w:rPr>
          <w:sz w:val="28"/>
        </w:rPr>
      </w:pPr>
      <w:r>
        <w:rPr>
          <w:color w:val="333333"/>
          <w:sz w:val="28"/>
        </w:rPr>
        <w:t>если квартира заперта, прятаться от огня в ванной комнате, следить, чтобы дым не проникал 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вентиляцию;</w:t>
      </w:r>
    </w:p>
    <w:p w:rsidR="00E11CC8" w:rsidRDefault="00E11CC8">
      <w:pPr>
        <w:pStyle w:val="a3"/>
        <w:spacing w:before="7"/>
        <w:rPr>
          <w:sz w:val="24"/>
        </w:rPr>
      </w:pPr>
    </w:p>
    <w:p w:rsidR="00E11CC8" w:rsidRDefault="00E11CC8">
      <w:pPr>
        <w:pStyle w:val="a3"/>
        <w:spacing w:line="252" w:lineRule="auto"/>
        <w:ind w:left="102" w:right="109"/>
        <w:jc w:val="both"/>
      </w:pPr>
      <w:r>
        <w:rPr>
          <w:color w:val="333333"/>
        </w:rPr>
        <w:t xml:space="preserve"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</w:t>
      </w:r>
      <w:proofErr w:type="gramStart"/>
      <w:r>
        <w:rPr>
          <w:color w:val="333333"/>
        </w:rPr>
        <w:t>эвакуации .</w:t>
      </w:r>
      <w:proofErr w:type="gramEnd"/>
    </w:p>
    <w:p w:rsidR="00E11CC8" w:rsidRDefault="00E11CC8">
      <w:pPr>
        <w:pStyle w:val="a3"/>
        <w:rPr>
          <w:sz w:val="30"/>
        </w:rPr>
      </w:pPr>
    </w:p>
    <w:p w:rsidR="00E11CC8" w:rsidRDefault="00E11CC8">
      <w:pPr>
        <w:pStyle w:val="a3"/>
        <w:spacing w:before="9"/>
      </w:pPr>
    </w:p>
    <w:p w:rsidR="00E11CC8" w:rsidRDefault="00E11CC8">
      <w:pPr>
        <w:pStyle w:val="1"/>
        <w:spacing w:line="249" w:lineRule="auto"/>
        <w:ind w:right="110"/>
        <w:jc w:val="both"/>
      </w:pPr>
      <w:r>
        <w:rPr>
          <w:color w:val="FF0000"/>
        </w:rPr>
        <w:t>Используйте эти советы при беседе с детьми, для профилактики пожарной безопасности.</w:t>
      </w:r>
    </w:p>
    <w:p w:rsidR="00E11CC8" w:rsidRDefault="00E11CC8">
      <w:pPr>
        <w:pStyle w:val="a3"/>
        <w:spacing w:before="3"/>
        <w:rPr>
          <w:b/>
          <w:sz w:val="26"/>
        </w:rPr>
      </w:pPr>
    </w:p>
    <w:p w:rsidR="00E11CC8" w:rsidRDefault="00E11CC8">
      <w:pPr>
        <w:spacing w:line="310" w:lineRule="exact"/>
        <w:ind w:left="2985"/>
        <w:rPr>
          <w:b/>
          <w:sz w:val="27"/>
        </w:rPr>
      </w:pPr>
      <w:r>
        <w:rPr>
          <w:b/>
          <w:color w:val="FF0000"/>
          <w:sz w:val="27"/>
        </w:rPr>
        <w:t>Консультация для родителей</w:t>
      </w:r>
    </w:p>
    <w:p w:rsidR="00E11CC8" w:rsidRDefault="00E11CC8">
      <w:pPr>
        <w:spacing w:line="310" w:lineRule="exact"/>
        <w:ind w:left="1890"/>
        <w:rPr>
          <w:b/>
          <w:sz w:val="27"/>
        </w:rPr>
      </w:pPr>
      <w:proofErr w:type="gramStart"/>
      <w:r>
        <w:rPr>
          <w:b/>
          <w:color w:val="0000FF"/>
          <w:sz w:val="27"/>
        </w:rPr>
        <w:t>« Чтобы</w:t>
      </w:r>
      <w:proofErr w:type="gramEnd"/>
      <w:r>
        <w:rPr>
          <w:b/>
          <w:color w:val="0000FF"/>
          <w:sz w:val="27"/>
        </w:rPr>
        <w:t xml:space="preserve"> не было пожара, чтобы не было беды»</w:t>
      </w:r>
    </w:p>
    <w:p w:rsidR="00E11CC8" w:rsidRDefault="00E11CC8">
      <w:pPr>
        <w:pStyle w:val="a3"/>
        <w:spacing w:before="5"/>
        <w:rPr>
          <w:b/>
          <w:sz w:val="26"/>
        </w:rPr>
      </w:pPr>
    </w:p>
    <w:p w:rsidR="00E11CC8" w:rsidRDefault="00E11CC8">
      <w:pPr>
        <w:ind w:left="102" w:right="261"/>
        <w:rPr>
          <w:sz w:val="27"/>
        </w:rPr>
      </w:pPr>
      <w:r>
        <w:rPr>
          <w:sz w:val="27"/>
        </w:rPr>
        <w:t xml:space="preserve">Обеспечение личной безопасности и сохранение здоровья - одна из важнейших сторон практических интересов человечества с древних </w:t>
      </w:r>
      <w:proofErr w:type="spellStart"/>
      <w:r>
        <w:rPr>
          <w:sz w:val="27"/>
        </w:rPr>
        <w:t>времѐн</w:t>
      </w:r>
      <w:proofErr w:type="spellEnd"/>
      <w:r>
        <w:rPr>
          <w:sz w:val="27"/>
        </w:rPr>
        <w:t xml:space="preserve"> и до наших</w:t>
      </w:r>
    </w:p>
    <w:p w:rsidR="00E11CC8" w:rsidRDefault="00E11CC8">
      <w:pPr>
        <w:spacing w:before="1" w:line="310" w:lineRule="exact"/>
        <w:ind w:left="102"/>
        <w:rPr>
          <w:sz w:val="27"/>
        </w:rPr>
      </w:pPr>
      <w:r>
        <w:rPr>
          <w:sz w:val="27"/>
        </w:rPr>
        <w:t>дней. В условиях современного общества вопросы безопасности</w:t>
      </w:r>
    </w:p>
    <w:p w:rsidR="00E11CC8" w:rsidRDefault="00E11CC8">
      <w:pPr>
        <w:ind w:left="102" w:right="235"/>
        <w:rPr>
          <w:sz w:val="27"/>
        </w:rPr>
      </w:pPr>
      <w:r>
        <w:rPr>
          <w:sz w:val="27"/>
        </w:rPr>
        <w:t>жизнедеятельности резко обострились и приняли характерные черты проблемы выживания человека.</w:t>
      </w:r>
    </w:p>
    <w:p w:rsidR="00E11CC8" w:rsidRDefault="00E11CC8">
      <w:pPr>
        <w:rPr>
          <w:sz w:val="27"/>
        </w:rPr>
        <w:sectPr w:rsidR="00E11CC8">
          <w:pgSz w:w="11910" w:h="16840"/>
          <w:pgMar w:top="1040" w:right="740" w:bottom="280" w:left="1600" w:header="720" w:footer="720" w:gutter="0"/>
          <w:cols w:space="720"/>
        </w:sectPr>
      </w:pPr>
    </w:p>
    <w:p w:rsidR="00E11CC8" w:rsidRDefault="00E11CC8">
      <w:pPr>
        <w:spacing w:before="67"/>
        <w:ind w:left="102" w:right="102"/>
        <w:rPr>
          <w:sz w:val="27"/>
        </w:rPr>
      </w:pPr>
      <w:r>
        <w:rPr>
          <w:sz w:val="27"/>
        </w:rPr>
        <w:lastRenderedPageBreak/>
        <w:t>Особую тревогу мы испытываем за самых беззащитных граждан - за маленьких детей.</w:t>
      </w:r>
      <w:r>
        <w:rPr>
          <w:spacing w:val="-14"/>
          <w:sz w:val="27"/>
        </w:rPr>
        <w:t xml:space="preserve"> </w:t>
      </w:r>
      <w:proofErr w:type="spellStart"/>
      <w:r>
        <w:rPr>
          <w:sz w:val="27"/>
        </w:rPr>
        <w:t>Ребѐнок</w:t>
      </w:r>
      <w:proofErr w:type="spellEnd"/>
      <w:r>
        <w:rPr>
          <w:spacing w:val="-13"/>
          <w:sz w:val="27"/>
        </w:rPr>
        <w:t xml:space="preserve"> </w:t>
      </w:r>
      <w:r>
        <w:rPr>
          <w:sz w:val="27"/>
        </w:rPr>
        <w:t>очень</w:t>
      </w:r>
      <w:r>
        <w:rPr>
          <w:spacing w:val="-15"/>
          <w:sz w:val="27"/>
        </w:rPr>
        <w:t xml:space="preserve"> </w:t>
      </w:r>
      <w:r>
        <w:rPr>
          <w:sz w:val="27"/>
        </w:rPr>
        <w:t>часто</w:t>
      </w:r>
      <w:r>
        <w:rPr>
          <w:spacing w:val="-12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13"/>
          <w:sz w:val="27"/>
        </w:rPr>
        <w:t xml:space="preserve"> </w:t>
      </w:r>
      <w:r>
        <w:rPr>
          <w:sz w:val="27"/>
        </w:rPr>
        <w:t>источником</w:t>
      </w:r>
      <w:r>
        <w:rPr>
          <w:spacing w:val="-15"/>
          <w:sz w:val="27"/>
        </w:rPr>
        <w:t xml:space="preserve"> </w:t>
      </w:r>
      <w:r>
        <w:rPr>
          <w:sz w:val="27"/>
        </w:rPr>
        <w:t>опасности.</w:t>
      </w:r>
      <w:r>
        <w:rPr>
          <w:spacing w:val="-14"/>
          <w:sz w:val="27"/>
        </w:rPr>
        <w:t xml:space="preserve"> </w:t>
      </w:r>
      <w:r>
        <w:rPr>
          <w:sz w:val="27"/>
        </w:rPr>
        <w:t>Своими</w:t>
      </w:r>
      <w:r>
        <w:rPr>
          <w:spacing w:val="-14"/>
          <w:sz w:val="27"/>
        </w:rPr>
        <w:t xml:space="preserve"> </w:t>
      </w:r>
      <w:r>
        <w:rPr>
          <w:spacing w:val="-4"/>
          <w:sz w:val="27"/>
        </w:rPr>
        <w:t xml:space="preserve">действиями </w:t>
      </w:r>
      <w:r>
        <w:rPr>
          <w:sz w:val="27"/>
        </w:rPr>
        <w:t>или бездействием он может создать для себя или окружающих реальную угрозу жизни или здоровью. Одной из самых распространенных причин чрезвычайных событий является</w:t>
      </w:r>
      <w:r>
        <w:rPr>
          <w:spacing w:val="-3"/>
          <w:sz w:val="27"/>
        </w:rPr>
        <w:t xml:space="preserve"> </w:t>
      </w:r>
      <w:r>
        <w:rPr>
          <w:sz w:val="27"/>
        </w:rPr>
        <w:t>пожар.</w:t>
      </w:r>
    </w:p>
    <w:p w:rsidR="00E11CC8" w:rsidRDefault="00E11CC8">
      <w:pPr>
        <w:spacing w:before="1"/>
        <w:ind w:left="102" w:right="125"/>
        <w:rPr>
          <w:sz w:val="27"/>
        </w:rPr>
      </w:pPr>
      <w:r>
        <w:rPr>
          <w:sz w:val="27"/>
        </w:rPr>
        <w:t>Высокий уровень детской смертности и травматизма во время пожаров в России во многом обусловлен недостаточной организацией профилактики, процесса обучения дошкольников и школьников в области пожарной безопасности.</w:t>
      </w:r>
    </w:p>
    <w:p w:rsidR="00E11CC8" w:rsidRDefault="00E11CC8">
      <w:pPr>
        <w:ind w:left="102" w:right="1332"/>
        <w:rPr>
          <w:sz w:val="27"/>
        </w:rPr>
      </w:pPr>
      <w:r>
        <w:rPr>
          <w:sz w:val="27"/>
        </w:rPr>
        <w:t>Поэтому решение этой проблемы является актуальной и значимой. Обучение детей действиям в экстремальных ситуациях - сложный и многоплановый процесс, который не должен ограничиваться рамками образовательного процесса в дошкольном учреждении.</w:t>
      </w:r>
    </w:p>
    <w:p w:rsidR="00E11CC8" w:rsidRDefault="00E11CC8">
      <w:pPr>
        <w:spacing w:before="1" w:line="310" w:lineRule="exact"/>
        <w:ind w:left="102"/>
        <w:rPr>
          <w:sz w:val="27"/>
        </w:rPr>
      </w:pPr>
      <w:r>
        <w:rPr>
          <w:sz w:val="27"/>
        </w:rPr>
        <w:t>«Семья и детский сад - два воспитательных института, каждый из которых</w:t>
      </w:r>
    </w:p>
    <w:p w:rsidR="00E11CC8" w:rsidRDefault="00E11CC8">
      <w:pPr>
        <w:ind w:left="102" w:right="155"/>
        <w:rPr>
          <w:sz w:val="27"/>
        </w:rPr>
      </w:pPr>
      <w:r>
        <w:rPr>
          <w:sz w:val="27"/>
        </w:rPr>
        <w:t>обладает</w:t>
      </w:r>
      <w:r>
        <w:rPr>
          <w:spacing w:val="-41"/>
          <w:sz w:val="27"/>
        </w:rPr>
        <w:t xml:space="preserve"> </w:t>
      </w:r>
      <w:r>
        <w:rPr>
          <w:sz w:val="27"/>
        </w:rPr>
        <w:t>своим</w:t>
      </w:r>
      <w:r>
        <w:rPr>
          <w:spacing w:val="-42"/>
          <w:sz w:val="27"/>
        </w:rPr>
        <w:t xml:space="preserve"> </w:t>
      </w:r>
      <w:r>
        <w:rPr>
          <w:sz w:val="27"/>
        </w:rPr>
        <w:t>особым</w:t>
      </w:r>
      <w:r>
        <w:rPr>
          <w:spacing w:val="-39"/>
          <w:sz w:val="27"/>
        </w:rPr>
        <w:t xml:space="preserve"> </w:t>
      </w:r>
      <w:r>
        <w:rPr>
          <w:sz w:val="27"/>
        </w:rPr>
        <w:t>содержанием</w:t>
      </w:r>
      <w:r>
        <w:rPr>
          <w:spacing w:val="-41"/>
          <w:sz w:val="27"/>
        </w:rPr>
        <w:t xml:space="preserve"> </w:t>
      </w:r>
      <w:r>
        <w:rPr>
          <w:sz w:val="27"/>
        </w:rPr>
        <w:t>и</w:t>
      </w:r>
      <w:r>
        <w:rPr>
          <w:spacing w:val="-40"/>
          <w:sz w:val="27"/>
        </w:rPr>
        <w:t xml:space="preserve"> </w:t>
      </w:r>
      <w:proofErr w:type="gramStart"/>
      <w:r>
        <w:rPr>
          <w:sz w:val="27"/>
        </w:rPr>
        <w:t>дает</w:t>
      </w:r>
      <w:r>
        <w:rPr>
          <w:spacing w:val="-41"/>
          <w:sz w:val="27"/>
        </w:rPr>
        <w:t xml:space="preserve">  </w:t>
      </w:r>
      <w:r>
        <w:rPr>
          <w:sz w:val="27"/>
        </w:rPr>
        <w:t>ребенку</w:t>
      </w:r>
      <w:proofErr w:type="gramEnd"/>
      <w:r>
        <w:rPr>
          <w:spacing w:val="-41"/>
          <w:sz w:val="27"/>
        </w:rPr>
        <w:t xml:space="preserve"> </w:t>
      </w:r>
      <w:r>
        <w:rPr>
          <w:sz w:val="27"/>
        </w:rPr>
        <w:t>определенный</w:t>
      </w:r>
      <w:r>
        <w:rPr>
          <w:spacing w:val="-40"/>
          <w:sz w:val="27"/>
        </w:rPr>
        <w:t xml:space="preserve"> </w:t>
      </w:r>
      <w:r>
        <w:rPr>
          <w:spacing w:val="-12"/>
          <w:sz w:val="27"/>
        </w:rPr>
        <w:t>социальный</w:t>
      </w:r>
      <w:r>
        <w:rPr>
          <w:sz w:val="27"/>
        </w:rPr>
        <w:t xml:space="preserve"> опыт». Только во взаимодействии друг с другом мы можем</w:t>
      </w:r>
      <w:r>
        <w:rPr>
          <w:spacing w:val="-12"/>
          <w:sz w:val="27"/>
        </w:rPr>
        <w:t xml:space="preserve"> </w:t>
      </w:r>
      <w:r>
        <w:rPr>
          <w:sz w:val="27"/>
        </w:rPr>
        <w:t>создать</w:t>
      </w:r>
    </w:p>
    <w:p w:rsidR="00E11CC8" w:rsidRDefault="00E11CC8">
      <w:pPr>
        <w:spacing w:before="1" w:line="310" w:lineRule="exact"/>
        <w:ind w:left="102"/>
        <w:rPr>
          <w:sz w:val="27"/>
        </w:rPr>
      </w:pPr>
      <w:r>
        <w:rPr>
          <w:sz w:val="27"/>
        </w:rPr>
        <w:t>оптимальные условия для вхождения маленького человека в большой мир.</w:t>
      </w:r>
    </w:p>
    <w:p w:rsidR="00E11CC8" w:rsidRDefault="00E11CC8">
      <w:pPr>
        <w:spacing w:line="310" w:lineRule="exact"/>
        <w:ind w:left="102"/>
        <w:rPr>
          <w:sz w:val="27"/>
        </w:rPr>
      </w:pPr>
      <w:r>
        <w:rPr>
          <w:sz w:val="27"/>
        </w:rPr>
        <w:t>Задача взрослых, педагогов и родителей состоит в том, чтобы оберегать и</w:t>
      </w:r>
    </w:p>
    <w:p w:rsidR="00E11CC8" w:rsidRDefault="00E11CC8">
      <w:pPr>
        <w:spacing w:before="1"/>
        <w:ind w:left="102" w:right="94"/>
        <w:rPr>
          <w:sz w:val="27"/>
        </w:rPr>
      </w:pPr>
      <w:r>
        <w:rPr>
          <w:sz w:val="27"/>
        </w:rPr>
        <w:t>защищать</w:t>
      </w:r>
      <w:r>
        <w:rPr>
          <w:spacing w:val="-15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-19"/>
          <w:sz w:val="27"/>
        </w:rPr>
        <w:t xml:space="preserve"> </w:t>
      </w:r>
      <w:r>
        <w:rPr>
          <w:sz w:val="27"/>
        </w:rPr>
        <w:t>знакомить</w:t>
      </w:r>
      <w:r>
        <w:rPr>
          <w:spacing w:val="-15"/>
          <w:sz w:val="27"/>
        </w:rPr>
        <w:t xml:space="preserve"> </w:t>
      </w:r>
      <w:r>
        <w:rPr>
          <w:sz w:val="27"/>
        </w:rPr>
        <w:t>с</w:t>
      </w:r>
      <w:r>
        <w:rPr>
          <w:spacing w:val="-16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-16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-16"/>
          <w:sz w:val="27"/>
        </w:rPr>
        <w:t xml:space="preserve"> </w:t>
      </w:r>
      <w:r>
        <w:rPr>
          <w:sz w:val="27"/>
        </w:rPr>
        <w:t>безопасности,</w:t>
      </w:r>
      <w:r>
        <w:rPr>
          <w:spacing w:val="-17"/>
          <w:sz w:val="27"/>
        </w:rPr>
        <w:t xml:space="preserve"> </w:t>
      </w:r>
      <w:r>
        <w:rPr>
          <w:sz w:val="27"/>
        </w:rPr>
        <w:t>готовить</w:t>
      </w:r>
      <w:r>
        <w:rPr>
          <w:spacing w:val="-14"/>
          <w:sz w:val="27"/>
        </w:rPr>
        <w:t xml:space="preserve"> </w:t>
      </w:r>
      <w:r>
        <w:rPr>
          <w:spacing w:val="-7"/>
          <w:sz w:val="27"/>
        </w:rPr>
        <w:t xml:space="preserve">его </w:t>
      </w:r>
      <w:r>
        <w:rPr>
          <w:sz w:val="27"/>
        </w:rPr>
        <w:t>к встрече с различными сложными, а порой и опасными</w:t>
      </w:r>
      <w:r>
        <w:rPr>
          <w:spacing w:val="-14"/>
          <w:sz w:val="27"/>
        </w:rPr>
        <w:t xml:space="preserve"> </w:t>
      </w:r>
      <w:r>
        <w:rPr>
          <w:sz w:val="27"/>
        </w:rPr>
        <w:t>жизненными</w:t>
      </w:r>
    </w:p>
    <w:p w:rsidR="00E11CC8" w:rsidRDefault="00E11CC8">
      <w:pPr>
        <w:spacing w:line="309" w:lineRule="exact"/>
        <w:ind w:left="102"/>
        <w:rPr>
          <w:sz w:val="27"/>
        </w:rPr>
      </w:pPr>
      <w:r>
        <w:rPr>
          <w:sz w:val="27"/>
        </w:rPr>
        <w:t>ситуациями.</w:t>
      </w:r>
    </w:p>
    <w:p w:rsidR="00E11CC8" w:rsidRDefault="00E11CC8">
      <w:pPr>
        <w:pStyle w:val="a3"/>
        <w:spacing w:before="8"/>
        <w:rPr>
          <w:sz w:val="27"/>
        </w:rPr>
      </w:pPr>
    </w:p>
    <w:p w:rsidR="00E11CC8" w:rsidRDefault="00E11CC8">
      <w:pPr>
        <w:ind w:left="318" w:right="323"/>
        <w:jc w:val="center"/>
        <w:rPr>
          <w:b/>
          <w:sz w:val="27"/>
        </w:rPr>
      </w:pPr>
      <w:r>
        <w:rPr>
          <w:b/>
          <w:color w:val="FF0000"/>
          <w:sz w:val="27"/>
        </w:rPr>
        <w:t>Памятка для родителей</w:t>
      </w:r>
    </w:p>
    <w:p w:rsidR="00E11CC8" w:rsidRDefault="00E11CC8">
      <w:pPr>
        <w:spacing w:before="1"/>
        <w:ind w:left="314" w:right="325"/>
        <w:jc w:val="center"/>
        <w:rPr>
          <w:b/>
          <w:sz w:val="27"/>
        </w:rPr>
      </w:pPr>
      <w:proofErr w:type="gramStart"/>
      <w:r>
        <w:rPr>
          <w:b/>
          <w:color w:val="0000FF"/>
          <w:sz w:val="27"/>
        </w:rPr>
        <w:t>« Помогите</w:t>
      </w:r>
      <w:proofErr w:type="gramEnd"/>
      <w:r>
        <w:rPr>
          <w:b/>
          <w:color w:val="0000FF"/>
          <w:sz w:val="27"/>
        </w:rPr>
        <w:t xml:space="preserve"> детям запомнить правила пожарной безопасности» </w:t>
      </w:r>
      <w:r>
        <w:rPr>
          <w:b/>
          <w:color w:val="008000"/>
          <w:sz w:val="27"/>
        </w:rPr>
        <w:t>Пожарная безопасность дома (в квартире)</w:t>
      </w:r>
    </w:p>
    <w:p w:rsidR="00E11CC8" w:rsidRDefault="00E11CC8">
      <w:pPr>
        <w:pStyle w:val="a5"/>
        <w:numPr>
          <w:ilvl w:val="0"/>
          <w:numId w:val="2"/>
        </w:numPr>
        <w:tabs>
          <w:tab w:val="left" w:pos="373"/>
        </w:tabs>
        <w:ind w:right="564" w:firstLine="0"/>
        <w:rPr>
          <w:sz w:val="27"/>
        </w:rPr>
      </w:pPr>
      <w:r>
        <w:rPr>
          <w:sz w:val="27"/>
        </w:rPr>
        <w:t>Выучите и запишите на листе бумаги ваш адрес и телефон. Положите этот листок рядом с телефонным</w:t>
      </w:r>
      <w:r>
        <w:rPr>
          <w:spacing w:val="1"/>
          <w:sz w:val="27"/>
        </w:rPr>
        <w:t xml:space="preserve"> </w:t>
      </w:r>
      <w:r>
        <w:rPr>
          <w:sz w:val="27"/>
        </w:rPr>
        <w:t>аппаратом.</w:t>
      </w:r>
    </w:p>
    <w:p w:rsidR="00E11CC8" w:rsidRDefault="00E11CC8">
      <w:pPr>
        <w:pStyle w:val="a5"/>
        <w:numPr>
          <w:ilvl w:val="0"/>
          <w:numId w:val="2"/>
        </w:numPr>
        <w:tabs>
          <w:tab w:val="left" w:pos="373"/>
        </w:tabs>
        <w:ind w:right="790" w:firstLine="0"/>
        <w:rPr>
          <w:sz w:val="27"/>
        </w:rPr>
      </w:pPr>
      <w:r>
        <w:rPr>
          <w:sz w:val="27"/>
        </w:rPr>
        <w:t>Не играйте дома со спичками и зажигалками. Это может стать причиной пожара.</w:t>
      </w:r>
    </w:p>
    <w:p w:rsidR="00E11CC8" w:rsidRDefault="00E11CC8">
      <w:pPr>
        <w:pStyle w:val="a5"/>
        <w:numPr>
          <w:ilvl w:val="0"/>
          <w:numId w:val="2"/>
        </w:numPr>
        <w:tabs>
          <w:tab w:val="left" w:pos="373"/>
        </w:tabs>
        <w:ind w:right="596" w:firstLine="0"/>
        <w:rPr>
          <w:sz w:val="27"/>
        </w:rPr>
      </w:pPr>
      <w:r>
        <w:rPr>
          <w:sz w:val="27"/>
        </w:rPr>
        <w:t xml:space="preserve">Уходя </w:t>
      </w:r>
      <w:r>
        <w:rPr>
          <w:spacing w:val="-3"/>
          <w:sz w:val="27"/>
        </w:rPr>
        <w:t xml:space="preserve">из </w:t>
      </w:r>
      <w:r>
        <w:rPr>
          <w:sz w:val="27"/>
        </w:rPr>
        <w:t>дома или из комнаты, не забывайте выключить электроприборы, особенно утюги, обогреватели, телевизор, светильники и</w:t>
      </w:r>
      <w:r>
        <w:rPr>
          <w:spacing w:val="-10"/>
          <w:sz w:val="27"/>
        </w:rPr>
        <w:t xml:space="preserve"> </w:t>
      </w:r>
      <w:r>
        <w:rPr>
          <w:sz w:val="27"/>
        </w:rPr>
        <w:t>т.д.</w:t>
      </w:r>
    </w:p>
    <w:p w:rsidR="00E11CC8" w:rsidRDefault="00E11CC8">
      <w:pPr>
        <w:pStyle w:val="a5"/>
        <w:numPr>
          <w:ilvl w:val="0"/>
          <w:numId w:val="2"/>
        </w:numPr>
        <w:tabs>
          <w:tab w:val="left" w:pos="373"/>
        </w:tabs>
        <w:spacing w:line="309" w:lineRule="exact"/>
        <w:ind w:firstLine="0"/>
        <w:rPr>
          <w:sz w:val="27"/>
        </w:rPr>
      </w:pPr>
      <w:r>
        <w:rPr>
          <w:sz w:val="27"/>
        </w:rPr>
        <w:t xml:space="preserve">Не сушите </w:t>
      </w:r>
      <w:proofErr w:type="spellStart"/>
      <w:r>
        <w:rPr>
          <w:sz w:val="27"/>
        </w:rPr>
        <w:t>бельѐ</w:t>
      </w:r>
      <w:proofErr w:type="spellEnd"/>
      <w:r>
        <w:rPr>
          <w:sz w:val="27"/>
        </w:rPr>
        <w:t xml:space="preserve"> над плитой. Оно может</w:t>
      </w:r>
      <w:r>
        <w:rPr>
          <w:spacing w:val="-22"/>
          <w:sz w:val="27"/>
        </w:rPr>
        <w:t xml:space="preserve"> </w:t>
      </w:r>
      <w:r>
        <w:rPr>
          <w:sz w:val="27"/>
        </w:rPr>
        <w:t>загореться.</w:t>
      </w:r>
    </w:p>
    <w:p w:rsidR="00E11CC8" w:rsidRDefault="00E11CC8">
      <w:pPr>
        <w:pStyle w:val="a5"/>
        <w:numPr>
          <w:ilvl w:val="0"/>
          <w:numId w:val="2"/>
        </w:numPr>
        <w:tabs>
          <w:tab w:val="left" w:pos="373"/>
        </w:tabs>
        <w:ind w:right="120" w:firstLine="0"/>
        <w:rPr>
          <w:sz w:val="27"/>
        </w:rPr>
      </w:pPr>
      <w:r>
        <w:rPr>
          <w:sz w:val="27"/>
        </w:rPr>
        <w:t>В деревне или на даче без взрослых не подходи к печке и не открывай печную дверцу. От выпавшего уголька может загореться</w:t>
      </w:r>
      <w:r>
        <w:rPr>
          <w:spacing w:val="-8"/>
          <w:sz w:val="27"/>
        </w:rPr>
        <w:t xml:space="preserve"> </w:t>
      </w:r>
      <w:r>
        <w:rPr>
          <w:sz w:val="27"/>
        </w:rPr>
        <w:t>дом.</w:t>
      </w:r>
    </w:p>
    <w:p w:rsidR="00E11CC8" w:rsidRDefault="00E11CC8">
      <w:pPr>
        <w:pStyle w:val="a5"/>
        <w:numPr>
          <w:ilvl w:val="0"/>
          <w:numId w:val="2"/>
        </w:numPr>
        <w:tabs>
          <w:tab w:val="left" w:pos="373"/>
        </w:tabs>
        <w:ind w:right="670" w:firstLine="0"/>
        <w:rPr>
          <w:sz w:val="27"/>
        </w:rPr>
      </w:pPr>
      <w:r>
        <w:rPr>
          <w:sz w:val="27"/>
        </w:rPr>
        <w:t>Ни в коем случае не зажигай фейерверки, свечи или бенгальские огни без взрослых.</w:t>
      </w:r>
    </w:p>
    <w:p w:rsidR="00E11CC8" w:rsidRDefault="00E11CC8">
      <w:pPr>
        <w:pStyle w:val="a3"/>
        <w:rPr>
          <w:sz w:val="30"/>
        </w:rPr>
      </w:pPr>
    </w:p>
    <w:p w:rsidR="00E11CC8" w:rsidRDefault="00E11CC8">
      <w:pPr>
        <w:pStyle w:val="a3"/>
        <w:spacing w:before="2"/>
        <w:rPr>
          <w:sz w:val="24"/>
        </w:rPr>
      </w:pPr>
    </w:p>
    <w:p w:rsidR="00E11CC8" w:rsidRDefault="00E11CC8">
      <w:pPr>
        <w:spacing w:line="306" w:lineRule="exact"/>
        <w:ind w:left="317" w:right="325"/>
        <w:jc w:val="center"/>
        <w:rPr>
          <w:b/>
          <w:sz w:val="27"/>
        </w:rPr>
      </w:pPr>
      <w:r>
        <w:rPr>
          <w:b/>
          <w:color w:val="008000"/>
          <w:sz w:val="27"/>
        </w:rPr>
        <w:t>При пожаре в квартире</w:t>
      </w:r>
    </w:p>
    <w:p w:rsidR="00E11CC8" w:rsidRDefault="00E11CC8">
      <w:pPr>
        <w:pStyle w:val="a5"/>
        <w:numPr>
          <w:ilvl w:val="0"/>
          <w:numId w:val="1"/>
        </w:numPr>
        <w:tabs>
          <w:tab w:val="left" w:pos="373"/>
        </w:tabs>
        <w:ind w:right="3769" w:firstLine="0"/>
        <w:rPr>
          <w:sz w:val="27"/>
        </w:rPr>
      </w:pPr>
      <w:r>
        <w:rPr>
          <w:sz w:val="27"/>
        </w:rPr>
        <w:t>Вызовите пожарную охрану по телефону «01», с мобильного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«112».</w:t>
      </w:r>
    </w:p>
    <w:p w:rsidR="00E11CC8" w:rsidRDefault="00E11CC8">
      <w:pPr>
        <w:pStyle w:val="a5"/>
        <w:numPr>
          <w:ilvl w:val="0"/>
          <w:numId w:val="1"/>
        </w:numPr>
        <w:tabs>
          <w:tab w:val="left" w:pos="373"/>
        </w:tabs>
        <w:spacing w:line="310" w:lineRule="exact"/>
        <w:ind w:firstLine="0"/>
        <w:rPr>
          <w:sz w:val="27"/>
        </w:rPr>
      </w:pPr>
      <w:r>
        <w:rPr>
          <w:sz w:val="27"/>
        </w:rPr>
        <w:t>Немедленно покиньте помещение, закройте за собой</w:t>
      </w:r>
      <w:r>
        <w:rPr>
          <w:spacing w:val="-10"/>
          <w:sz w:val="27"/>
        </w:rPr>
        <w:t xml:space="preserve"> </w:t>
      </w:r>
      <w:r>
        <w:rPr>
          <w:sz w:val="27"/>
        </w:rPr>
        <w:t>дверь.</w:t>
      </w:r>
    </w:p>
    <w:p w:rsidR="00E11CC8" w:rsidRDefault="00E11CC8">
      <w:pPr>
        <w:pStyle w:val="a5"/>
        <w:numPr>
          <w:ilvl w:val="0"/>
          <w:numId w:val="1"/>
        </w:numPr>
        <w:tabs>
          <w:tab w:val="left" w:pos="373"/>
        </w:tabs>
        <w:spacing w:line="310" w:lineRule="exact"/>
        <w:ind w:firstLine="0"/>
        <w:rPr>
          <w:sz w:val="27"/>
        </w:rPr>
      </w:pPr>
      <w:r>
        <w:rPr>
          <w:sz w:val="27"/>
        </w:rPr>
        <w:t>Двигайтесь к выходу ползком или</w:t>
      </w:r>
      <w:r>
        <w:rPr>
          <w:spacing w:val="-2"/>
          <w:sz w:val="27"/>
        </w:rPr>
        <w:t xml:space="preserve"> </w:t>
      </w:r>
      <w:r>
        <w:rPr>
          <w:sz w:val="27"/>
        </w:rPr>
        <w:t>пригнувшись.</w:t>
      </w:r>
    </w:p>
    <w:p w:rsidR="00E11CC8" w:rsidRDefault="00E11CC8">
      <w:pPr>
        <w:pStyle w:val="a5"/>
        <w:numPr>
          <w:ilvl w:val="0"/>
          <w:numId w:val="1"/>
        </w:numPr>
        <w:tabs>
          <w:tab w:val="left" w:pos="373"/>
        </w:tabs>
        <w:spacing w:line="310" w:lineRule="exact"/>
        <w:ind w:firstLine="0"/>
        <w:rPr>
          <w:sz w:val="27"/>
        </w:rPr>
      </w:pPr>
      <w:r>
        <w:rPr>
          <w:sz w:val="27"/>
        </w:rPr>
        <w:t>Накройте голову мокрой плотной</w:t>
      </w:r>
      <w:r>
        <w:rPr>
          <w:spacing w:val="-4"/>
          <w:sz w:val="27"/>
        </w:rPr>
        <w:t xml:space="preserve"> </w:t>
      </w:r>
      <w:r>
        <w:rPr>
          <w:sz w:val="27"/>
        </w:rPr>
        <w:t>тканью.</w:t>
      </w:r>
    </w:p>
    <w:p w:rsidR="00E11CC8" w:rsidRDefault="00E11CC8">
      <w:pPr>
        <w:pStyle w:val="a5"/>
        <w:numPr>
          <w:ilvl w:val="0"/>
          <w:numId w:val="1"/>
        </w:numPr>
        <w:tabs>
          <w:tab w:val="left" w:pos="373"/>
        </w:tabs>
        <w:spacing w:line="310" w:lineRule="exact"/>
        <w:ind w:firstLine="0"/>
        <w:rPr>
          <w:sz w:val="27"/>
        </w:rPr>
      </w:pPr>
      <w:r>
        <w:rPr>
          <w:sz w:val="27"/>
        </w:rPr>
        <w:t>Дышите через мокрый носовой</w:t>
      </w:r>
      <w:r>
        <w:rPr>
          <w:spacing w:val="-7"/>
          <w:sz w:val="27"/>
        </w:rPr>
        <w:t xml:space="preserve"> </w:t>
      </w:r>
      <w:r>
        <w:rPr>
          <w:sz w:val="27"/>
        </w:rPr>
        <w:t>платок.</w:t>
      </w:r>
    </w:p>
    <w:p w:rsidR="00E11CC8" w:rsidRDefault="00E11CC8">
      <w:pPr>
        <w:pStyle w:val="a5"/>
        <w:numPr>
          <w:ilvl w:val="0"/>
          <w:numId w:val="1"/>
        </w:numPr>
        <w:tabs>
          <w:tab w:val="left" w:pos="373"/>
        </w:tabs>
        <w:spacing w:line="310" w:lineRule="exact"/>
        <w:ind w:firstLine="0"/>
        <w:rPr>
          <w:sz w:val="27"/>
        </w:rPr>
      </w:pPr>
      <w:r>
        <w:rPr>
          <w:sz w:val="27"/>
        </w:rPr>
        <w:t>Сообщите о пожаре соседям, зовите на</w:t>
      </w:r>
      <w:r>
        <w:rPr>
          <w:spacing w:val="-6"/>
          <w:sz w:val="27"/>
        </w:rPr>
        <w:t xml:space="preserve"> </w:t>
      </w:r>
      <w:r>
        <w:rPr>
          <w:sz w:val="27"/>
        </w:rPr>
        <w:t>помощь.</w:t>
      </w:r>
    </w:p>
    <w:p w:rsidR="00E11CC8" w:rsidRDefault="00E11CC8">
      <w:pPr>
        <w:pStyle w:val="a5"/>
        <w:numPr>
          <w:ilvl w:val="0"/>
          <w:numId w:val="1"/>
        </w:numPr>
        <w:tabs>
          <w:tab w:val="left" w:pos="373"/>
        </w:tabs>
        <w:spacing w:line="310" w:lineRule="exact"/>
        <w:ind w:firstLine="0"/>
        <w:rPr>
          <w:sz w:val="27"/>
        </w:rPr>
      </w:pPr>
      <w:r>
        <w:rPr>
          <w:sz w:val="27"/>
        </w:rPr>
        <w:t>Не пользуйтесь</w:t>
      </w:r>
      <w:r>
        <w:rPr>
          <w:spacing w:val="-1"/>
          <w:sz w:val="27"/>
        </w:rPr>
        <w:t xml:space="preserve"> </w:t>
      </w:r>
      <w:r>
        <w:rPr>
          <w:sz w:val="27"/>
        </w:rPr>
        <w:t>лифтом.</w:t>
      </w:r>
    </w:p>
    <w:sectPr w:rsidR="00E11CC8" w:rsidSect="001469C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DDE"/>
    <w:multiLevelType w:val="hybridMultilevel"/>
    <w:tmpl w:val="FFFFFFFF"/>
    <w:lvl w:ilvl="0" w:tplc="781C3A56">
      <w:numFmt w:val="bullet"/>
      <w:lvlText w:val=""/>
      <w:lvlJc w:val="left"/>
      <w:pPr>
        <w:ind w:left="570" w:hanging="360"/>
      </w:pPr>
      <w:rPr>
        <w:rFonts w:ascii="Symbol" w:eastAsia="Times New Roman" w:hAnsi="Symbol" w:hint="default"/>
        <w:color w:val="333333"/>
        <w:w w:val="99"/>
        <w:sz w:val="20"/>
      </w:rPr>
    </w:lvl>
    <w:lvl w:ilvl="1" w:tplc="8346A3B8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3BB89284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53A2F656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D5C455A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0ABAD44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ACE9A8A"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31EA6374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F0E2D0CE">
      <w:numFmt w:val="bullet"/>
      <w:lvlText w:val="•"/>
      <w:lvlJc w:val="left"/>
      <w:pPr>
        <w:ind w:left="7769" w:hanging="360"/>
      </w:pPr>
      <w:rPr>
        <w:rFonts w:hint="default"/>
      </w:rPr>
    </w:lvl>
  </w:abstractNum>
  <w:abstractNum w:abstractNumId="1" w15:restartNumberingAfterBreak="0">
    <w:nsid w:val="114B1A97"/>
    <w:multiLevelType w:val="hybridMultilevel"/>
    <w:tmpl w:val="FFFFFFFF"/>
    <w:lvl w:ilvl="0" w:tplc="8FC04888">
      <w:start w:val="1"/>
      <w:numFmt w:val="decimal"/>
      <w:lvlText w:val="%1."/>
      <w:lvlJc w:val="left"/>
      <w:pPr>
        <w:ind w:left="102" w:hanging="271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E062961A">
      <w:numFmt w:val="bullet"/>
      <w:lvlText w:val="•"/>
      <w:lvlJc w:val="left"/>
      <w:pPr>
        <w:ind w:left="1046" w:hanging="271"/>
      </w:pPr>
      <w:rPr>
        <w:rFonts w:hint="default"/>
      </w:rPr>
    </w:lvl>
    <w:lvl w:ilvl="2" w:tplc="D822422C">
      <w:numFmt w:val="bullet"/>
      <w:lvlText w:val="•"/>
      <w:lvlJc w:val="left"/>
      <w:pPr>
        <w:ind w:left="1993" w:hanging="271"/>
      </w:pPr>
      <w:rPr>
        <w:rFonts w:hint="default"/>
      </w:rPr>
    </w:lvl>
    <w:lvl w:ilvl="3" w:tplc="E5545B1C">
      <w:numFmt w:val="bullet"/>
      <w:lvlText w:val="•"/>
      <w:lvlJc w:val="left"/>
      <w:pPr>
        <w:ind w:left="2939" w:hanging="271"/>
      </w:pPr>
      <w:rPr>
        <w:rFonts w:hint="default"/>
      </w:rPr>
    </w:lvl>
    <w:lvl w:ilvl="4" w:tplc="CC5C8232">
      <w:numFmt w:val="bullet"/>
      <w:lvlText w:val="•"/>
      <w:lvlJc w:val="left"/>
      <w:pPr>
        <w:ind w:left="3886" w:hanging="271"/>
      </w:pPr>
      <w:rPr>
        <w:rFonts w:hint="default"/>
      </w:rPr>
    </w:lvl>
    <w:lvl w:ilvl="5" w:tplc="3A124784">
      <w:numFmt w:val="bullet"/>
      <w:lvlText w:val="•"/>
      <w:lvlJc w:val="left"/>
      <w:pPr>
        <w:ind w:left="4833" w:hanging="271"/>
      </w:pPr>
      <w:rPr>
        <w:rFonts w:hint="default"/>
      </w:rPr>
    </w:lvl>
    <w:lvl w:ilvl="6" w:tplc="0680AA82">
      <w:numFmt w:val="bullet"/>
      <w:lvlText w:val="•"/>
      <w:lvlJc w:val="left"/>
      <w:pPr>
        <w:ind w:left="5779" w:hanging="271"/>
      </w:pPr>
      <w:rPr>
        <w:rFonts w:hint="default"/>
      </w:rPr>
    </w:lvl>
    <w:lvl w:ilvl="7" w:tplc="C9627170">
      <w:numFmt w:val="bullet"/>
      <w:lvlText w:val="•"/>
      <w:lvlJc w:val="left"/>
      <w:pPr>
        <w:ind w:left="6726" w:hanging="271"/>
      </w:pPr>
      <w:rPr>
        <w:rFonts w:hint="default"/>
      </w:rPr>
    </w:lvl>
    <w:lvl w:ilvl="8" w:tplc="388A8FEC">
      <w:numFmt w:val="bullet"/>
      <w:lvlText w:val="•"/>
      <w:lvlJc w:val="left"/>
      <w:pPr>
        <w:ind w:left="7673" w:hanging="271"/>
      </w:pPr>
      <w:rPr>
        <w:rFonts w:hint="default"/>
      </w:rPr>
    </w:lvl>
  </w:abstractNum>
  <w:abstractNum w:abstractNumId="2" w15:restartNumberingAfterBreak="0">
    <w:nsid w:val="642D54CC"/>
    <w:multiLevelType w:val="hybridMultilevel"/>
    <w:tmpl w:val="FFFFFFFF"/>
    <w:lvl w:ilvl="0" w:tplc="B074D260">
      <w:start w:val="1"/>
      <w:numFmt w:val="decimal"/>
      <w:lvlText w:val="%1."/>
      <w:lvlJc w:val="left"/>
      <w:pPr>
        <w:ind w:left="102" w:hanging="271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4DB0B4D6">
      <w:numFmt w:val="bullet"/>
      <w:lvlText w:val="•"/>
      <w:lvlJc w:val="left"/>
      <w:pPr>
        <w:ind w:left="1046" w:hanging="271"/>
      </w:pPr>
      <w:rPr>
        <w:rFonts w:hint="default"/>
      </w:rPr>
    </w:lvl>
    <w:lvl w:ilvl="2" w:tplc="0D163FB2">
      <w:numFmt w:val="bullet"/>
      <w:lvlText w:val="•"/>
      <w:lvlJc w:val="left"/>
      <w:pPr>
        <w:ind w:left="1993" w:hanging="271"/>
      </w:pPr>
      <w:rPr>
        <w:rFonts w:hint="default"/>
      </w:rPr>
    </w:lvl>
    <w:lvl w:ilvl="3" w:tplc="F934F04E">
      <w:numFmt w:val="bullet"/>
      <w:lvlText w:val="•"/>
      <w:lvlJc w:val="left"/>
      <w:pPr>
        <w:ind w:left="2939" w:hanging="271"/>
      </w:pPr>
      <w:rPr>
        <w:rFonts w:hint="default"/>
      </w:rPr>
    </w:lvl>
    <w:lvl w:ilvl="4" w:tplc="78E09668">
      <w:numFmt w:val="bullet"/>
      <w:lvlText w:val="•"/>
      <w:lvlJc w:val="left"/>
      <w:pPr>
        <w:ind w:left="3886" w:hanging="271"/>
      </w:pPr>
      <w:rPr>
        <w:rFonts w:hint="default"/>
      </w:rPr>
    </w:lvl>
    <w:lvl w:ilvl="5" w:tplc="8A0C803C">
      <w:numFmt w:val="bullet"/>
      <w:lvlText w:val="•"/>
      <w:lvlJc w:val="left"/>
      <w:pPr>
        <w:ind w:left="4833" w:hanging="271"/>
      </w:pPr>
      <w:rPr>
        <w:rFonts w:hint="default"/>
      </w:rPr>
    </w:lvl>
    <w:lvl w:ilvl="6" w:tplc="06461A84">
      <w:numFmt w:val="bullet"/>
      <w:lvlText w:val="•"/>
      <w:lvlJc w:val="left"/>
      <w:pPr>
        <w:ind w:left="5779" w:hanging="271"/>
      </w:pPr>
      <w:rPr>
        <w:rFonts w:hint="default"/>
      </w:rPr>
    </w:lvl>
    <w:lvl w:ilvl="7" w:tplc="87F06B5C">
      <w:numFmt w:val="bullet"/>
      <w:lvlText w:val="•"/>
      <w:lvlJc w:val="left"/>
      <w:pPr>
        <w:ind w:left="6726" w:hanging="271"/>
      </w:pPr>
      <w:rPr>
        <w:rFonts w:hint="default"/>
      </w:rPr>
    </w:lvl>
    <w:lvl w:ilvl="8" w:tplc="1CC04652">
      <w:numFmt w:val="bullet"/>
      <w:lvlText w:val="•"/>
      <w:lvlJc w:val="left"/>
      <w:pPr>
        <w:ind w:left="7673" w:hanging="27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69C1"/>
    <w:rsid w:val="001469C1"/>
    <w:rsid w:val="004D0BFD"/>
    <w:rsid w:val="00791175"/>
    <w:rsid w:val="007E2BD8"/>
    <w:rsid w:val="00CB20A7"/>
    <w:rsid w:val="00E1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93B20"/>
  <w15:docId w15:val="{486C49AD-C110-4D31-9BAE-046DD7A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9C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1469C1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5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469C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259C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1469C1"/>
    <w:pPr>
      <w:ind w:left="102"/>
    </w:pPr>
  </w:style>
  <w:style w:type="paragraph" w:customStyle="1" w:styleId="TableParagraph">
    <w:name w:val="Table Paragraph"/>
    <w:basedOn w:val="a"/>
    <w:uiPriority w:val="99"/>
    <w:rsid w:val="0014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Детский сад № 86</cp:lastModifiedBy>
  <cp:revision>3</cp:revision>
  <dcterms:created xsi:type="dcterms:W3CDTF">2018-04-03T13:06:00Z</dcterms:created>
  <dcterms:modified xsi:type="dcterms:W3CDTF">2018-04-04T08:57:00Z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