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  <w:u w:val="single"/>
        </w:rPr>
        <w:t>Растим здорового ребенка.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 xml:space="preserve">Забота о 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чтобы Ваш ребенок вырос здоровой, красивой, жизнерадостной и успешной личностью, тщательно </w:t>
      </w:r>
      <w:proofErr w:type="gramStart"/>
      <w:r w:rsidRPr="006A744F">
        <w:rPr>
          <w:color w:val="000000" w:themeColor="text1"/>
          <w:sz w:val="28"/>
          <w:szCs w:val="28"/>
        </w:rPr>
        <w:t>заботится</w:t>
      </w:r>
      <w:proofErr w:type="gramEnd"/>
      <w:r w:rsidRPr="006A744F">
        <w:rPr>
          <w:color w:val="000000" w:themeColor="text1"/>
          <w:sz w:val="28"/>
          <w:szCs w:val="28"/>
        </w:rPr>
        <w:t xml:space="preserve"> о его здоровье надо начать как можно раньше.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Итак, основные советы  по здоровью детей.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·         Залог здоровья – правильное питание. 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легко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усвае</w:t>
      </w:r>
      <w:r w:rsidRPr="006A744F">
        <w:rPr>
          <w:color w:val="000000" w:themeColor="text1"/>
          <w:sz w:val="28"/>
          <w:szCs w:val="28"/>
        </w:rPr>
        <w:t>ваемые</w:t>
      </w:r>
      <w:proofErr w:type="spellEnd"/>
      <w:r w:rsidRPr="006A744F">
        <w:rPr>
          <w:color w:val="000000" w:themeColor="text1"/>
          <w:sz w:val="28"/>
          <w:szCs w:val="28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 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·         Зарядка и активный образ жизни. 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·         Табу на телевизор и компьютер. 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·         Также нужно давать ребенку возможность самореализации.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</w:t>
      </w:r>
      <w:r>
        <w:rPr>
          <w:color w:val="000000" w:themeColor="text1"/>
          <w:sz w:val="28"/>
          <w:szCs w:val="28"/>
        </w:rPr>
        <w:t xml:space="preserve">ьности. </w:t>
      </w:r>
      <w:proofErr w:type="gramStart"/>
      <w:r>
        <w:rPr>
          <w:color w:val="000000" w:themeColor="text1"/>
          <w:sz w:val="28"/>
          <w:szCs w:val="28"/>
        </w:rPr>
        <w:t>При  чем</w:t>
      </w:r>
      <w:proofErr w:type="gramEnd"/>
      <w:r>
        <w:rPr>
          <w:color w:val="000000" w:themeColor="text1"/>
          <w:sz w:val="28"/>
          <w:szCs w:val="28"/>
        </w:rPr>
        <w:t xml:space="preserve"> Вам даже не при</w:t>
      </w:r>
      <w:r w:rsidRPr="006A744F">
        <w:rPr>
          <w:color w:val="000000" w:themeColor="text1"/>
          <w:sz w:val="28"/>
          <w:szCs w:val="28"/>
        </w:rPr>
        <w:t>дется его создавать. Любой м</w:t>
      </w:r>
      <w:r>
        <w:rPr>
          <w:color w:val="000000" w:themeColor="text1"/>
          <w:sz w:val="28"/>
          <w:szCs w:val="28"/>
        </w:rPr>
        <w:t xml:space="preserve">алыш может сделать игру из чего </w:t>
      </w:r>
      <w:r w:rsidRPr="006A744F">
        <w:rPr>
          <w:color w:val="000000" w:themeColor="text1"/>
          <w:sz w:val="28"/>
          <w:szCs w:val="28"/>
        </w:rPr>
        <w:t>угодно. Важно как можно меньше ограничивать его в этом. К примеру</w:t>
      </w:r>
      <w:r>
        <w:rPr>
          <w:color w:val="000000" w:themeColor="text1"/>
          <w:sz w:val="28"/>
          <w:szCs w:val="28"/>
        </w:rPr>
        <w:t>,</w:t>
      </w:r>
      <w:r w:rsidRPr="006A744F">
        <w:rPr>
          <w:color w:val="000000" w:themeColor="text1"/>
          <w:sz w:val="28"/>
          <w:szCs w:val="28"/>
        </w:rPr>
        <w:t xml:space="preserve"> дочка известного психолога Пиаже однажды просто стала рядом с отцом и оставалась абсолютно неподвижной. Когда удивленный родитель спросил, что она делает. Изобретательный ребенок ответил, чтобы ему не мешали, ведь она играет в церковь.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  <w:u w:val="single"/>
        </w:rPr>
        <w:t>«Движение – основа здоровья»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 xml:space="preserve"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</w:t>
      </w:r>
      <w:r w:rsidRPr="006A744F">
        <w:rPr>
          <w:color w:val="000000" w:themeColor="text1"/>
          <w:sz w:val="28"/>
          <w:szCs w:val="28"/>
        </w:rPr>
        <w:lastRenderedPageBreak/>
        <w:t>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i/>
          <w:iCs/>
          <w:color w:val="000000" w:themeColor="text1"/>
          <w:sz w:val="28"/>
          <w:szCs w:val="28"/>
        </w:rPr>
        <w:t>Очень простые, нескучные советы по теме: </w:t>
      </w:r>
      <w:r w:rsidRPr="006A744F">
        <w:rPr>
          <w:color w:val="000000" w:themeColor="text1"/>
          <w:sz w:val="28"/>
          <w:szCs w:val="28"/>
        </w:rPr>
        <w:t>«Движение и здоровье»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 w:rsidRPr="006A744F">
        <w:rPr>
          <w:color w:val="000000" w:themeColor="text1"/>
          <w:sz w:val="28"/>
          <w:szCs w:val="28"/>
        </w:rPr>
        <w:t>выполняют</w:t>
      </w:r>
      <w:proofErr w:type="gramEnd"/>
      <w:r w:rsidRPr="006A744F">
        <w:rPr>
          <w:color w:val="000000" w:themeColor="text1"/>
          <w:sz w:val="28"/>
          <w:szCs w:val="28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i/>
          <w:iCs/>
          <w:color w:val="000000" w:themeColor="text1"/>
          <w:sz w:val="28"/>
          <w:szCs w:val="28"/>
        </w:rPr>
        <w:t>Только говорить о значимости здоровья – это мало.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  <w:u w:val="single"/>
        </w:rPr>
        <w:t>Будьте здоровы!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Утром, еще в постели сделайте несколько упражнений по растяжке мышц: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Лечь на спину, вытянув ноги и руки, потянуться всем телом;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Напрячь стопы ног, носочки;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Затем расслабиться, перенеся руки вдоль туловища, выдохнуть.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lastRenderedPageBreak/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6A744F">
        <w:rPr>
          <w:color w:val="000000" w:themeColor="text1"/>
          <w:sz w:val="28"/>
          <w:szCs w:val="28"/>
        </w:rPr>
        <w:t>полуподъемов</w:t>
      </w:r>
      <w:proofErr w:type="spellEnd"/>
      <w:r w:rsidRPr="006A744F">
        <w:rPr>
          <w:color w:val="000000" w:themeColor="text1"/>
          <w:sz w:val="28"/>
          <w:szCs w:val="28"/>
        </w:rPr>
        <w:t xml:space="preserve"> верхней части туловища, не отрывая ног от кровати.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i/>
          <w:iCs/>
          <w:color w:val="000000" w:themeColor="text1"/>
          <w:sz w:val="28"/>
          <w:szCs w:val="28"/>
        </w:rPr>
        <w:t>Сказать: «Хорошо! Очень хорошо!» Встать.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i/>
          <w:iCs/>
          <w:color w:val="000000" w:themeColor="text1"/>
          <w:sz w:val="28"/>
          <w:szCs w:val="28"/>
        </w:rPr>
        <w:t>«Всем – здравствуйте! Здравствуйте все!»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6A744F">
        <w:rPr>
          <w:color w:val="000000" w:themeColor="text1"/>
          <w:sz w:val="28"/>
          <w:szCs w:val="28"/>
        </w:rPr>
        <w:t>нет</w:t>
      </w:r>
      <w:proofErr w:type="gramEnd"/>
      <w:r w:rsidRPr="006A744F">
        <w:rPr>
          <w:color w:val="000000" w:themeColor="text1"/>
          <w:sz w:val="28"/>
          <w:szCs w:val="28"/>
        </w:rPr>
        <w:t xml:space="preserve"> не говорить», «Лото», «Горелки», «Салки», «</w:t>
      </w:r>
      <w:proofErr w:type="spellStart"/>
      <w:r w:rsidRPr="006A744F">
        <w:rPr>
          <w:color w:val="000000" w:themeColor="text1"/>
          <w:sz w:val="28"/>
          <w:szCs w:val="28"/>
        </w:rPr>
        <w:t>Квач</w:t>
      </w:r>
      <w:proofErr w:type="spellEnd"/>
      <w:r w:rsidRPr="006A744F">
        <w:rPr>
          <w:color w:val="000000" w:themeColor="text1"/>
          <w:sz w:val="28"/>
          <w:szCs w:val="28"/>
        </w:rPr>
        <w:t>», «Жмурки», «Прятки», «Казаки-разбойники», «Замри», «Краски».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Из дома – на улицу, на природу.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proofErr w:type="gramStart"/>
      <w:r w:rsidRPr="006A744F">
        <w:rPr>
          <w:color w:val="000000" w:themeColor="text1"/>
          <w:sz w:val="28"/>
          <w:szCs w:val="28"/>
        </w:rPr>
        <w:t>Обязательны</w:t>
      </w:r>
      <w:proofErr w:type="gramEnd"/>
      <w:r w:rsidRPr="006A744F">
        <w:rPr>
          <w:color w:val="000000" w:themeColor="text1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</w:t>
      </w:r>
      <w:r w:rsidRPr="006A744F">
        <w:rPr>
          <w:color w:val="000000" w:themeColor="text1"/>
          <w:sz w:val="28"/>
          <w:szCs w:val="28"/>
        </w:rPr>
        <w:lastRenderedPageBreak/>
        <w:t>театров. Полезны разговоры о благотворном влиянии природы и отдыха на здоровье.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 </w:t>
      </w:r>
    </w:p>
    <w:p w:rsidR="006A744F" w:rsidRPr="006A744F" w:rsidRDefault="006A744F" w:rsidP="006A744F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           </w:t>
      </w:r>
    </w:p>
    <w:p w:rsidR="006A744F" w:rsidRPr="006A744F" w:rsidRDefault="006A744F" w:rsidP="006A744F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A744F" w:rsidRPr="006A744F" w:rsidRDefault="006A744F" w:rsidP="006A744F">
      <w:pPr>
        <w:pStyle w:val="a3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Pr="006A744F">
        <w:rPr>
          <w:b/>
          <w:color w:val="FF0000"/>
          <w:sz w:val="28"/>
          <w:szCs w:val="28"/>
        </w:rPr>
        <w:t>Формы и методы оздоровления детей</w:t>
      </w:r>
    </w:p>
    <w:p w:rsidR="006A744F" w:rsidRPr="006A744F" w:rsidRDefault="006A744F" w:rsidP="006A744F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6A744F">
        <w:rPr>
          <w:b/>
          <w:color w:val="FF0000"/>
          <w:sz w:val="28"/>
          <w:szCs w:val="28"/>
        </w:rPr>
        <w:t>(закаливание и профилактика заболеваний)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 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1. Ежедневная утренняя зарядка (на свежем воздухе).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2. Воздушные ванны при смене белья, во время утренней гимнастики и умывания, во время физкультурных и специальных занятий.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3. Регулярные физкультурные занятия со сменой одежды на облегченную спортивную форму (майка, шорты и трусы).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4. Гигиена детской деятельности в соответствии с требованиями программы «Сообщество».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5. Ежедневное полоскание полости рта водой комнатной температуры (с настойками трав по плану).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6. Умывание водой комнатной температуры.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7. Дневной сон с доступом свежего воздуха.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8. Ежедневные закаливающие процедуры.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9. Проведение утренней, дневной, вечерней прогулок с общим бюджетом времени 4-5 часов (с учетом температурного режима).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10.Организация подвижных игр и поддержание положительного эмоционального тонуса во время любых занятий с учетом индивидуальных, личностных особенностей каждого ребенка.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lastRenderedPageBreak/>
        <w:t>11.Соблюдение персоналом санитарно-гигиенических мер по обеспечению здорового образа жизни детей в детском саду: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соблюдение режима проветриваний;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соблюдение режима текущих и генеральных уборок;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соблюдение питьевого режима;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соблюдение температурного режима;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соблюдение светового режима;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- систематического использование аппарата по очистке и ионизации воздуха.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12.Применение облегченной одежды у детей: короткий рукав, шорты, носки, кожаная обувь (исключая резиновую обувь без стельки).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13.Периодическая информация о здоровом образе жизни в Уголках здоровья групп – 1 раз в месяц.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14.Консультирование у врача детского сада по проведению специфической и неспецифической профилактики заболеваний.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 xml:space="preserve">15.Специфическая профилактика в детском саду и дома с использованием витаминов, </w:t>
      </w:r>
      <w:proofErr w:type="spellStart"/>
      <w:r w:rsidRPr="006A744F">
        <w:rPr>
          <w:color w:val="000000" w:themeColor="text1"/>
          <w:sz w:val="28"/>
          <w:szCs w:val="28"/>
        </w:rPr>
        <w:t>иммуностимуляторов</w:t>
      </w:r>
      <w:proofErr w:type="spellEnd"/>
      <w:r w:rsidRPr="006A744F">
        <w:rPr>
          <w:color w:val="000000" w:themeColor="text1"/>
          <w:sz w:val="28"/>
          <w:szCs w:val="28"/>
        </w:rPr>
        <w:t xml:space="preserve">, естественных </w:t>
      </w:r>
      <w:proofErr w:type="spellStart"/>
      <w:r w:rsidRPr="006A744F">
        <w:rPr>
          <w:color w:val="000000" w:themeColor="text1"/>
          <w:sz w:val="28"/>
          <w:szCs w:val="28"/>
        </w:rPr>
        <w:t>фитонугеров</w:t>
      </w:r>
      <w:proofErr w:type="spellEnd"/>
      <w:r w:rsidRPr="006A744F">
        <w:rPr>
          <w:color w:val="000000" w:themeColor="text1"/>
          <w:sz w:val="28"/>
          <w:szCs w:val="28"/>
        </w:rPr>
        <w:t xml:space="preserve"> (лук, чеснок).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16.Постоянная «С</w:t>
      </w:r>
      <w:proofErr w:type="gramStart"/>
      <w:r w:rsidRPr="006A744F">
        <w:rPr>
          <w:color w:val="000000" w:themeColor="text1"/>
          <w:sz w:val="28"/>
          <w:szCs w:val="28"/>
        </w:rPr>
        <w:t>»-</w:t>
      </w:r>
      <w:proofErr w:type="gramEnd"/>
      <w:r w:rsidRPr="006A744F">
        <w:rPr>
          <w:color w:val="000000" w:themeColor="text1"/>
          <w:sz w:val="28"/>
          <w:szCs w:val="28"/>
        </w:rPr>
        <w:t>витаминизация третьего блюда на пищеблоке.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17.Прохождение детьми узких специалистов по направлению врача.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18.Проведение диспансеризации детей.</w:t>
      </w:r>
    </w:p>
    <w:p w:rsidR="006A744F" w:rsidRPr="006A744F" w:rsidRDefault="006A744F" w:rsidP="006A744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6A744F">
        <w:rPr>
          <w:color w:val="000000" w:themeColor="text1"/>
          <w:sz w:val="28"/>
          <w:szCs w:val="28"/>
        </w:rPr>
        <w:t>19.Систематическое использование оздоровительной физкультуры.</w:t>
      </w:r>
    </w:p>
    <w:p w:rsidR="008F632B" w:rsidRDefault="008F632B"/>
    <w:sectPr w:rsidR="008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44F"/>
    <w:rsid w:val="006A744F"/>
    <w:rsid w:val="008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1634</Words>
  <Characters>9320</Characters>
  <Application>Microsoft Office Word</Application>
  <DocSecurity>0</DocSecurity>
  <Lines>77</Lines>
  <Paragraphs>21</Paragraphs>
  <ScaleCrop>false</ScaleCrop>
  <Company>Microsoft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№86</dc:creator>
  <cp:keywords/>
  <dc:description/>
  <cp:lastModifiedBy>МБДОУ №86</cp:lastModifiedBy>
  <cp:revision>2</cp:revision>
  <dcterms:created xsi:type="dcterms:W3CDTF">2021-04-07T08:07:00Z</dcterms:created>
  <dcterms:modified xsi:type="dcterms:W3CDTF">2021-04-07T08:11:00Z</dcterms:modified>
</cp:coreProperties>
</file>