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359" w:rsidRDefault="008A6359" w:rsidP="008A6359">
      <w:pPr>
        <w:jc w:val="center"/>
        <w:rPr>
          <w:sz w:val="44"/>
          <w:szCs w:val="44"/>
        </w:rPr>
      </w:pPr>
    </w:p>
    <w:p w:rsidR="00AC089F" w:rsidRDefault="008A6359" w:rsidP="008A6359">
      <w:pPr>
        <w:jc w:val="center"/>
        <w:rPr>
          <w:sz w:val="44"/>
          <w:szCs w:val="44"/>
        </w:rPr>
      </w:pPr>
      <w:r>
        <w:rPr>
          <w:sz w:val="44"/>
          <w:szCs w:val="44"/>
        </w:rPr>
        <w:t>Памятники природы Каменск –Уральского.</w:t>
      </w:r>
    </w:p>
    <w:p w:rsidR="008A6359" w:rsidRDefault="008A6359" w:rsidP="008A6359">
      <w:pPr>
        <w:jc w:val="center"/>
        <w:rPr>
          <w:sz w:val="44"/>
          <w:szCs w:val="44"/>
        </w:rPr>
      </w:pPr>
    </w:p>
    <w:p w:rsidR="0022484F" w:rsidRPr="001E48D8" w:rsidRDefault="001E48D8">
      <w:pPr>
        <w:rPr>
          <w:sz w:val="44"/>
          <w:szCs w:val="44"/>
        </w:rPr>
      </w:pPr>
      <w:r w:rsidRPr="001E48D8">
        <w:rPr>
          <w:sz w:val="44"/>
          <w:szCs w:val="44"/>
        </w:rPr>
        <w:t xml:space="preserve">Каменные ворота на реке Исеть. </w:t>
      </w:r>
    </w:p>
    <w:p w:rsidR="001E48D8" w:rsidRDefault="001E48D8" w:rsidP="008A6359">
      <w:pPr>
        <w:jc w:val="both"/>
        <w:rPr>
          <w:sz w:val="28"/>
          <w:szCs w:val="28"/>
        </w:rPr>
      </w:pPr>
      <w:r w:rsidRPr="001E48D8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55D843" wp14:editId="4B56622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356735" cy="2834640"/>
            <wp:effectExtent l="0" t="0" r="5715" b="3810"/>
            <wp:wrapSquare wrapText="bothSides"/>
            <wp:docPr id="1" name="Рисунок 1" descr="https://2.bp.blogspot.com/-t1r058shuD8/WKdLnauMbKI/AAAAAAAABpE/RprVWmQojfsJbOdPqLiR7qIzNMTH-AUbgCLcB/s1600/DSC_068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t1r058shuD8/WKdLnauMbKI/AAAAAAAABpE/RprVWmQojfsJbOdPqLiR7qIzNMTH-AUbgCLcB/s1600/DSC_0687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8D8">
        <w:rPr>
          <w:sz w:val="28"/>
          <w:szCs w:val="28"/>
        </w:rPr>
        <w:t>Каменные ворота по праву считаются визитной карточкой города Каменска-Уральского. Это самая красивая и оригинальная скала на реке Исеть, в центре которой образовался необычный каменный мост. Высота скалы достигает 20 метров. В ее центре образовалась огромная арка, отразившаяся в названии скалы. Отверстие прямоугольной формы имеет высоту около 10 метров, ширину 7-8 метров в нижней части и 4-5 метров в верхней части. Арка образовалась в древности из-за постепенного разрушения скальных пород.</w:t>
      </w:r>
    </w:p>
    <w:p w:rsidR="001E48D8" w:rsidRDefault="001E48D8">
      <w:pPr>
        <w:rPr>
          <w:sz w:val="28"/>
          <w:szCs w:val="28"/>
        </w:rPr>
      </w:pPr>
      <w:bookmarkStart w:id="0" w:name="_GoBack"/>
      <w:bookmarkEnd w:id="0"/>
    </w:p>
    <w:p w:rsidR="001E48D8" w:rsidRDefault="001E48D8">
      <w:pPr>
        <w:rPr>
          <w:sz w:val="28"/>
          <w:szCs w:val="28"/>
        </w:rPr>
      </w:pPr>
    </w:p>
    <w:p w:rsidR="001E48D8" w:rsidRPr="00AC089F" w:rsidRDefault="00AC089F">
      <w:pPr>
        <w:rPr>
          <w:sz w:val="44"/>
          <w:szCs w:val="44"/>
        </w:rPr>
      </w:pPr>
      <w:r>
        <w:rPr>
          <w:sz w:val="28"/>
          <w:szCs w:val="28"/>
        </w:rPr>
        <w:t xml:space="preserve"> </w:t>
      </w:r>
      <w:r w:rsidRPr="00AC089F">
        <w:rPr>
          <w:sz w:val="44"/>
          <w:szCs w:val="44"/>
        </w:rPr>
        <w:t xml:space="preserve">  </w:t>
      </w:r>
      <w:r w:rsidR="001E48D8" w:rsidRPr="00AC089F">
        <w:rPr>
          <w:sz w:val="44"/>
          <w:szCs w:val="44"/>
        </w:rPr>
        <w:t>Скалы «Семь братьев»</w:t>
      </w:r>
    </w:p>
    <w:p w:rsidR="001E48D8" w:rsidRPr="001E48D8" w:rsidRDefault="00AC089F" w:rsidP="008A635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BE282F" wp14:editId="0A187130">
            <wp:simplePos x="0" y="0"/>
            <wp:positionH relativeFrom="column">
              <wp:posOffset>175895</wp:posOffset>
            </wp:positionH>
            <wp:positionV relativeFrom="paragraph">
              <wp:posOffset>13970</wp:posOffset>
            </wp:positionV>
            <wp:extent cx="4001770" cy="270256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70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8D8" w:rsidRPr="001E48D8">
        <w:rPr>
          <w:sz w:val="28"/>
          <w:szCs w:val="28"/>
        </w:rPr>
        <w:t>Скалы «Семь Братьев» — одно из украшений р. Исеть.</w:t>
      </w:r>
      <w:r w:rsidRPr="00AC089F">
        <w:rPr>
          <w:sz w:val="28"/>
          <w:szCs w:val="28"/>
        </w:rPr>
        <w:t xml:space="preserve"> Их приблизительный возраст – 60 млн. лет.</w:t>
      </w:r>
      <w:r w:rsidR="001E48D8" w:rsidRPr="001E48D8">
        <w:rPr>
          <w:sz w:val="28"/>
          <w:szCs w:val="28"/>
        </w:rPr>
        <w:t xml:space="preserve"> Эта величественная гряда утесов</w:t>
      </w:r>
      <w:r w:rsidR="001E48D8">
        <w:rPr>
          <w:sz w:val="28"/>
          <w:szCs w:val="28"/>
        </w:rPr>
        <w:t>.</w:t>
      </w:r>
      <w:r w:rsidR="001E48D8" w:rsidRPr="001E48D8">
        <w:t xml:space="preserve"> </w:t>
      </w:r>
      <w:r w:rsidR="001E48D8" w:rsidRPr="001E48D8">
        <w:rPr>
          <w:sz w:val="28"/>
          <w:szCs w:val="28"/>
        </w:rPr>
        <w:t>Скалы расположились на левом берегу р. Исеть. Их протяженность – 250 м. Максимальная высота утесов – 30 м. Подножье холмов утопает в обломочном материале. Подойти к ним помешает река. Лучше всего наблюдать за Братьями зимой – к ним можно подступиться впл</w:t>
      </w:r>
      <w:r w:rsidR="001E48D8">
        <w:rPr>
          <w:sz w:val="28"/>
          <w:szCs w:val="28"/>
        </w:rPr>
        <w:t>отную благодаря исетскому льду.</w:t>
      </w:r>
    </w:p>
    <w:p w:rsidR="00AC089F" w:rsidRDefault="001E48D8" w:rsidP="008A6359">
      <w:pPr>
        <w:spacing w:after="0"/>
        <w:jc w:val="both"/>
        <w:rPr>
          <w:sz w:val="28"/>
          <w:szCs w:val="28"/>
        </w:rPr>
      </w:pPr>
      <w:r w:rsidRPr="001E48D8">
        <w:rPr>
          <w:sz w:val="28"/>
          <w:szCs w:val="28"/>
        </w:rPr>
        <w:t>Летом склоны порастают травой. Ходить по ней нужно аккуратно – могут попасться редкие экземпляры Астры альпийской и Гвоздики иглолистной, которые внесены в Красную книгу. Из-за них скалам помимо статуса геоморфологического памятника природы присвоено звание ботанического.</w:t>
      </w:r>
    </w:p>
    <w:p w:rsidR="00AC089F" w:rsidRDefault="00AC089F" w:rsidP="001E48D8">
      <w:pPr>
        <w:spacing w:after="0"/>
        <w:rPr>
          <w:sz w:val="28"/>
          <w:szCs w:val="28"/>
        </w:rPr>
      </w:pPr>
    </w:p>
    <w:p w:rsidR="00AC089F" w:rsidRDefault="00AC089F" w:rsidP="001E48D8">
      <w:pPr>
        <w:spacing w:after="0"/>
        <w:rPr>
          <w:sz w:val="28"/>
          <w:szCs w:val="28"/>
        </w:rPr>
      </w:pPr>
    </w:p>
    <w:p w:rsidR="00AC089F" w:rsidRPr="00AC089F" w:rsidRDefault="00AC089F" w:rsidP="00AC089F">
      <w:pPr>
        <w:spacing w:after="0"/>
        <w:rPr>
          <w:sz w:val="44"/>
          <w:szCs w:val="44"/>
        </w:rPr>
      </w:pPr>
      <w:r w:rsidRPr="00AC089F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E9347FB" wp14:editId="433D1D4F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4462780" cy="2867025"/>
            <wp:effectExtent l="0" t="0" r="0" b="9525"/>
            <wp:wrapSquare wrapText="bothSides"/>
            <wp:docPr id="3" name="Рисунок 3" descr="Скала Мамонт, Каменск-Уральский, Свердлов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ла Мамонт, Каменск-Уральский, Свердловская обла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" t="2535" r="2024" b="5260"/>
                    <a:stretch/>
                  </pic:blipFill>
                  <pic:spPr bwMode="auto">
                    <a:xfrm>
                      <a:off x="0" y="0"/>
                      <a:ext cx="446278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89F">
        <w:rPr>
          <w:sz w:val="44"/>
          <w:szCs w:val="44"/>
        </w:rPr>
        <w:t xml:space="preserve">Скала </w:t>
      </w:r>
      <w:r>
        <w:rPr>
          <w:sz w:val="44"/>
          <w:szCs w:val="44"/>
        </w:rPr>
        <w:t>«</w:t>
      </w:r>
      <w:r w:rsidRPr="00AC089F">
        <w:rPr>
          <w:sz w:val="44"/>
          <w:szCs w:val="44"/>
        </w:rPr>
        <w:t>Мамонт</w:t>
      </w:r>
      <w:r>
        <w:rPr>
          <w:sz w:val="44"/>
          <w:szCs w:val="44"/>
        </w:rPr>
        <w:t>».</w:t>
      </w:r>
    </w:p>
    <w:p w:rsidR="00AC089F" w:rsidRDefault="00AC089F" w:rsidP="008A6359">
      <w:pPr>
        <w:spacing w:after="0"/>
        <w:jc w:val="both"/>
        <w:rPr>
          <w:sz w:val="28"/>
          <w:szCs w:val="28"/>
        </w:rPr>
      </w:pPr>
      <w:r w:rsidRPr="00AC089F">
        <w:rPr>
          <w:sz w:val="28"/>
          <w:szCs w:val="28"/>
        </w:rPr>
        <w:t>Скала Мамонт – это большая известняковая скала, своей формой напоминающая мамонта, расположенная на</w:t>
      </w:r>
      <w:r>
        <w:rPr>
          <w:sz w:val="28"/>
          <w:szCs w:val="28"/>
        </w:rPr>
        <w:t xml:space="preserve"> правой стороне </w:t>
      </w:r>
      <w:r w:rsidRPr="00AC089F">
        <w:rPr>
          <w:sz w:val="28"/>
          <w:szCs w:val="28"/>
        </w:rPr>
        <w:t xml:space="preserve"> реке Исеть, в черте города Каменск-Уральского, на западной его окраине. </w:t>
      </w:r>
      <w:r>
        <w:rPr>
          <w:sz w:val="28"/>
          <w:szCs w:val="28"/>
        </w:rPr>
        <w:t>Являе</w:t>
      </w:r>
      <w:r w:rsidRPr="00AC089F">
        <w:rPr>
          <w:sz w:val="28"/>
          <w:szCs w:val="28"/>
        </w:rPr>
        <w:t>тся комплексным памятником природы, созданным с целью охраны оригинальных известковых скал, участков бора над остепненными скалами, популяций редких и исчезающих видов растений.</w:t>
      </w:r>
    </w:p>
    <w:p w:rsidR="00AC089F" w:rsidRDefault="00AC089F" w:rsidP="008A6359">
      <w:pPr>
        <w:spacing w:after="0"/>
        <w:jc w:val="both"/>
        <w:rPr>
          <w:sz w:val="28"/>
          <w:szCs w:val="28"/>
        </w:rPr>
      </w:pPr>
      <w:r w:rsidRPr="00AC089F">
        <w:rPr>
          <w:sz w:val="28"/>
          <w:szCs w:val="28"/>
        </w:rPr>
        <w:t xml:space="preserve">Ее высота составляет 30 метров. Вершина скалы имеет травяной покров, она поросла лиственным лесом. Основание скалы в результате карстовых процессов приобрело форму «ног мамонта». </w:t>
      </w:r>
    </w:p>
    <w:p w:rsidR="0041779C" w:rsidRDefault="0041779C" w:rsidP="00AC089F">
      <w:pPr>
        <w:spacing w:after="0"/>
        <w:rPr>
          <w:sz w:val="28"/>
          <w:szCs w:val="28"/>
        </w:rPr>
      </w:pPr>
    </w:p>
    <w:p w:rsidR="008A6359" w:rsidRDefault="008A6359" w:rsidP="00AC089F">
      <w:pPr>
        <w:spacing w:after="0"/>
        <w:rPr>
          <w:sz w:val="28"/>
          <w:szCs w:val="28"/>
        </w:rPr>
      </w:pPr>
    </w:p>
    <w:p w:rsidR="00AC089F" w:rsidRPr="0041779C" w:rsidRDefault="0041779C" w:rsidP="00AC089F">
      <w:pPr>
        <w:spacing w:after="0"/>
        <w:rPr>
          <w:sz w:val="44"/>
          <w:szCs w:val="44"/>
        </w:rPr>
      </w:pPr>
      <w:r w:rsidRPr="0041779C">
        <w:rPr>
          <w:sz w:val="44"/>
          <w:szCs w:val="44"/>
        </w:rPr>
        <w:t>Порог «Ревун» («Буркан»)</w:t>
      </w:r>
      <w:r>
        <w:rPr>
          <w:sz w:val="44"/>
          <w:szCs w:val="44"/>
        </w:rPr>
        <w:t>.</w:t>
      </w:r>
    </w:p>
    <w:p w:rsidR="0041779C" w:rsidRDefault="0041779C" w:rsidP="008A6359">
      <w:pPr>
        <w:spacing w:after="0"/>
        <w:jc w:val="both"/>
        <w:rPr>
          <w:sz w:val="28"/>
          <w:szCs w:val="28"/>
        </w:rPr>
      </w:pPr>
      <w:r w:rsidRPr="0041779C">
        <w:rPr>
          <w:sz w:val="28"/>
          <w:szCs w:val="28"/>
        </w:rPr>
        <w:t>Порог «Ревун» и прибрежные скалы — геологический памятник природы. В 22 км от г. Каменска-Уральского, в д. Бекленищева, река Исеть пробила себе русло через</w:t>
      </w:r>
      <w:r>
        <w:rPr>
          <w:sz w:val="28"/>
          <w:szCs w:val="28"/>
        </w:rPr>
        <w:t xml:space="preserve"> камни андезитового порфирита. Это</w:t>
      </w:r>
      <w:r w:rsidRPr="0041779C">
        <w:rPr>
          <w:sz w:val="28"/>
          <w:szCs w:val="28"/>
        </w:rPr>
        <w:t xml:space="preserve"> значит, что ранее на этом месте стоял вулкан. Геологи находили в окрестностях деревни и само потухшее жерло – теперь оно стало озером. Согласно исследованиям, гигантский вулкан достигал 2 км в высоту. Он извергался интенсивно и довольно долго. Водный порог и прибрежный каньон являются остатками древней лавы, возраст которой – порядка 300 млн. лет. Породы настолько крепки, что их не смогли разбить и поглотить воды р. Исети. Зажатая в узкой горловине река несется тут с большой скоростью, пенится и бьется о скалы.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91C02E2" wp14:editId="12A73BFF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3324750" cy="227647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</w:t>
      </w:r>
    </w:p>
    <w:p w:rsidR="0041779C" w:rsidRDefault="0041779C" w:rsidP="00AC089F">
      <w:pPr>
        <w:spacing w:after="0"/>
        <w:rPr>
          <w:sz w:val="28"/>
          <w:szCs w:val="28"/>
        </w:rPr>
      </w:pPr>
    </w:p>
    <w:p w:rsidR="0041779C" w:rsidRDefault="0041779C" w:rsidP="0041779C">
      <w:pPr>
        <w:spacing w:after="0"/>
        <w:rPr>
          <w:sz w:val="28"/>
          <w:szCs w:val="28"/>
        </w:rPr>
      </w:pPr>
    </w:p>
    <w:p w:rsidR="0041779C" w:rsidRDefault="0041779C" w:rsidP="0041779C">
      <w:pPr>
        <w:spacing w:after="0"/>
        <w:rPr>
          <w:sz w:val="28"/>
          <w:szCs w:val="28"/>
        </w:rPr>
      </w:pPr>
    </w:p>
    <w:p w:rsidR="0041779C" w:rsidRDefault="0041779C" w:rsidP="0041779C">
      <w:pPr>
        <w:spacing w:after="0"/>
        <w:rPr>
          <w:sz w:val="28"/>
          <w:szCs w:val="28"/>
        </w:rPr>
      </w:pPr>
    </w:p>
    <w:p w:rsidR="0041779C" w:rsidRDefault="0041779C" w:rsidP="0041779C">
      <w:pPr>
        <w:spacing w:after="0"/>
        <w:rPr>
          <w:sz w:val="28"/>
          <w:szCs w:val="28"/>
        </w:rPr>
      </w:pPr>
    </w:p>
    <w:p w:rsidR="0041779C" w:rsidRDefault="0041779C" w:rsidP="0041779C">
      <w:pPr>
        <w:spacing w:after="0"/>
        <w:rPr>
          <w:sz w:val="28"/>
          <w:szCs w:val="28"/>
        </w:rPr>
      </w:pPr>
    </w:p>
    <w:p w:rsidR="0041779C" w:rsidRDefault="0041779C" w:rsidP="0041779C">
      <w:pPr>
        <w:spacing w:after="0"/>
        <w:rPr>
          <w:sz w:val="28"/>
          <w:szCs w:val="28"/>
        </w:rPr>
      </w:pPr>
    </w:p>
    <w:p w:rsidR="0041779C" w:rsidRDefault="0041779C" w:rsidP="0041779C">
      <w:pPr>
        <w:spacing w:after="0"/>
        <w:rPr>
          <w:sz w:val="28"/>
          <w:szCs w:val="28"/>
        </w:rPr>
      </w:pPr>
    </w:p>
    <w:p w:rsidR="0041779C" w:rsidRDefault="0041779C" w:rsidP="0041779C">
      <w:pPr>
        <w:spacing w:after="0"/>
        <w:rPr>
          <w:sz w:val="28"/>
          <w:szCs w:val="28"/>
        </w:rPr>
      </w:pPr>
    </w:p>
    <w:p w:rsidR="0041779C" w:rsidRDefault="0041779C" w:rsidP="0041779C">
      <w:pPr>
        <w:spacing w:after="0"/>
        <w:rPr>
          <w:sz w:val="28"/>
          <w:szCs w:val="28"/>
        </w:rPr>
      </w:pPr>
    </w:p>
    <w:p w:rsidR="0041779C" w:rsidRPr="0041779C" w:rsidRDefault="0041779C" w:rsidP="0041779C">
      <w:pPr>
        <w:spacing w:after="0"/>
        <w:rPr>
          <w:sz w:val="44"/>
          <w:szCs w:val="44"/>
        </w:rPr>
      </w:pPr>
      <w:r w:rsidRPr="0041779C">
        <w:rPr>
          <w:sz w:val="44"/>
          <w:szCs w:val="44"/>
        </w:rPr>
        <w:t>Кукушкин камень</w:t>
      </w:r>
    </w:p>
    <w:p w:rsidR="0041779C" w:rsidRDefault="0041779C" w:rsidP="008A635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BD7C5A2" wp14:editId="1FC5BF8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486150" cy="26193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79C">
        <w:rPr>
          <w:sz w:val="28"/>
          <w:szCs w:val="28"/>
        </w:rPr>
        <w:t>Живописная скала Кукушкин камень (или Копёшка) стоит на притоке Исети - на реке Камышенке близ её устья. С определённых точек скала по форме напоминает носорога. По большой воде к ней можно подплыть на лодке. Выше по Камышенке можно заметить бобровую плотину.</w:t>
      </w:r>
    </w:p>
    <w:p w:rsidR="008A6359" w:rsidRDefault="008A6359" w:rsidP="008A6359">
      <w:pPr>
        <w:spacing w:after="0"/>
        <w:jc w:val="both"/>
        <w:rPr>
          <w:sz w:val="28"/>
          <w:szCs w:val="28"/>
        </w:rPr>
      </w:pPr>
    </w:p>
    <w:p w:rsidR="008A6359" w:rsidRDefault="008A6359" w:rsidP="0041779C">
      <w:pPr>
        <w:spacing w:after="0"/>
        <w:rPr>
          <w:sz w:val="28"/>
          <w:szCs w:val="28"/>
        </w:rPr>
      </w:pPr>
    </w:p>
    <w:p w:rsidR="008A6359" w:rsidRDefault="008A6359" w:rsidP="0041779C">
      <w:pPr>
        <w:spacing w:after="0"/>
        <w:rPr>
          <w:sz w:val="28"/>
          <w:szCs w:val="28"/>
        </w:rPr>
      </w:pPr>
    </w:p>
    <w:p w:rsidR="008A6359" w:rsidRDefault="008A6359" w:rsidP="0041779C">
      <w:pPr>
        <w:spacing w:after="0"/>
        <w:rPr>
          <w:sz w:val="28"/>
          <w:szCs w:val="28"/>
        </w:rPr>
      </w:pPr>
    </w:p>
    <w:p w:rsidR="008A6359" w:rsidRDefault="008A6359" w:rsidP="0041779C">
      <w:pPr>
        <w:spacing w:after="0"/>
        <w:rPr>
          <w:sz w:val="28"/>
          <w:szCs w:val="28"/>
        </w:rPr>
      </w:pPr>
    </w:p>
    <w:p w:rsidR="008A6359" w:rsidRDefault="008A6359" w:rsidP="0041779C">
      <w:pPr>
        <w:spacing w:after="0"/>
        <w:rPr>
          <w:sz w:val="28"/>
          <w:szCs w:val="28"/>
        </w:rPr>
      </w:pPr>
    </w:p>
    <w:p w:rsidR="008A6359" w:rsidRPr="008A6359" w:rsidRDefault="008A6359" w:rsidP="0041779C">
      <w:pPr>
        <w:spacing w:after="0"/>
        <w:rPr>
          <w:sz w:val="44"/>
          <w:szCs w:val="44"/>
        </w:rPr>
      </w:pPr>
      <w:r w:rsidRPr="008A6359">
        <w:rPr>
          <w:sz w:val="44"/>
          <w:szCs w:val="44"/>
        </w:rPr>
        <w:t>Скала «Бога</w:t>
      </w:r>
      <w:r>
        <w:rPr>
          <w:sz w:val="44"/>
          <w:szCs w:val="44"/>
        </w:rPr>
        <w:t>тырё</w:t>
      </w:r>
      <w:r w:rsidRPr="008A6359">
        <w:rPr>
          <w:sz w:val="44"/>
          <w:szCs w:val="44"/>
        </w:rPr>
        <w:t xml:space="preserve">к» </w:t>
      </w:r>
    </w:p>
    <w:p w:rsidR="008A6359" w:rsidRPr="008A6359" w:rsidRDefault="008A6359" w:rsidP="008A6359">
      <w:pPr>
        <w:spacing w:after="0"/>
        <w:jc w:val="both"/>
        <w:rPr>
          <w:sz w:val="28"/>
          <w:szCs w:val="28"/>
        </w:rPr>
      </w:pPr>
      <w:r w:rsidRPr="008A6359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3429000" cy="2520108"/>
            <wp:effectExtent l="0" t="0" r="0" b="0"/>
            <wp:wrapSquare wrapText="bothSides"/>
            <wp:docPr id="6" name="Рисунок 6" descr="http://s2.fotokto.ru/photo/full/419/419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2.fotokto.ru/photo/full/419/4191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0" t="771" r="-52" b="5214"/>
                    <a:stretch/>
                  </pic:blipFill>
                  <pic:spPr bwMode="auto">
                    <a:xfrm>
                      <a:off x="0" y="0"/>
                      <a:ext cx="3429000" cy="25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359">
        <w:rPr>
          <w:sz w:val="28"/>
          <w:szCs w:val="28"/>
        </w:rPr>
        <w:t>Скалу «Богатырек», как и «Каменные ворота», можно назвать визитной карточкой г. Каменска-Уральского. Одиноко стоящий утес находится на левом берегу р. Каменки в десяти минутах ходьбы от центра города.</w:t>
      </w:r>
      <w:r w:rsidRPr="008A6359">
        <w:t xml:space="preserve"> </w:t>
      </w:r>
      <w:r w:rsidRPr="008A6359">
        <w:rPr>
          <w:sz w:val="28"/>
          <w:szCs w:val="28"/>
        </w:rPr>
        <w:t>Если касаться геологических аспектов, то Богатырек — это скала-останец. Говоря доступным языком, фрагмент гигантского горного массива, оставшийся после разрушения неустойчивых пород. Главными причинами обвалов называют выветривание и вымывание. Об этом свидетельствуют оставшиеся от данных процессов следы, такие как, карстовые промоины и углубления. Из-за того, что скала сложена известняками, вода без особых усилий подтачива</w:t>
      </w:r>
      <w:r>
        <w:rPr>
          <w:sz w:val="28"/>
          <w:szCs w:val="28"/>
        </w:rPr>
        <w:t>ла монолитные глыбы.</w:t>
      </w:r>
    </w:p>
    <w:p w:rsidR="008A6359" w:rsidRPr="008A6359" w:rsidRDefault="008A6359" w:rsidP="008A6359">
      <w:pPr>
        <w:spacing w:after="0"/>
        <w:jc w:val="both"/>
        <w:rPr>
          <w:sz w:val="28"/>
          <w:szCs w:val="28"/>
        </w:rPr>
      </w:pPr>
      <w:r w:rsidRPr="008A6359">
        <w:rPr>
          <w:sz w:val="28"/>
          <w:szCs w:val="28"/>
        </w:rPr>
        <w:t>По приблизительным подсчетам каменному «Богатырьку» порядка 250 млн. лет. То есть время его зарождения относится к э</w:t>
      </w:r>
      <w:r>
        <w:rPr>
          <w:sz w:val="28"/>
          <w:szCs w:val="28"/>
        </w:rPr>
        <w:t>похе Карбона (Каменноугольной).</w:t>
      </w:r>
    </w:p>
    <w:p w:rsidR="008A6359" w:rsidRDefault="008A6359" w:rsidP="008A6359">
      <w:pPr>
        <w:spacing w:after="0"/>
        <w:jc w:val="both"/>
        <w:rPr>
          <w:sz w:val="28"/>
          <w:szCs w:val="28"/>
        </w:rPr>
      </w:pPr>
      <w:r w:rsidRPr="008A6359">
        <w:rPr>
          <w:sz w:val="28"/>
          <w:szCs w:val="28"/>
        </w:rPr>
        <w:t>В целом «Богатырек» — это комплекс из нескольких скал, веерообразно расположенных на покатом косогоре р. Каменки. Самый большой утес имеет высоту 7 м. Ее очертания действительно напоминают древнерусского витязя в кольчуге и остроконечном шлеме. Ратник будто бы застыл на вечном посту, вглядываясь в горизонт и следя за приближением недругов.</w:t>
      </w:r>
    </w:p>
    <w:p w:rsidR="008A6359" w:rsidRPr="001E48D8" w:rsidRDefault="008A6359" w:rsidP="008A6359">
      <w:pPr>
        <w:spacing w:after="0"/>
        <w:jc w:val="both"/>
        <w:rPr>
          <w:sz w:val="28"/>
          <w:szCs w:val="28"/>
        </w:rPr>
      </w:pPr>
    </w:p>
    <w:sectPr w:rsidR="008A6359" w:rsidRPr="001E48D8" w:rsidSect="001E48D8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EA2"/>
    <w:rsid w:val="001E48D8"/>
    <w:rsid w:val="0022484F"/>
    <w:rsid w:val="0041779C"/>
    <w:rsid w:val="008A6359"/>
    <w:rsid w:val="00AC089F"/>
    <w:rsid w:val="00BB0150"/>
    <w:rsid w:val="00EE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B87D280-A67C-4E06-BF39-421A31CBF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ReDwOlF ReDwOlF</dc:creator>
  <cp:keywords/>
  <dc:description/>
  <cp:lastModifiedBy>ReDwOlF ReDwOlF</cp:lastModifiedBy>
  <cp:revision>3</cp:revision>
  <dcterms:created xsi:type="dcterms:W3CDTF">2020-11-11T18:33:00Z</dcterms:created>
  <dcterms:modified xsi:type="dcterms:W3CDTF">2020-11-11T19:23:00Z</dcterms:modified>
</cp:coreProperties>
</file>