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E3A" w:rsidRPr="00351112" w:rsidRDefault="00997E3A" w:rsidP="00997E3A">
      <w:pPr>
        <w:pStyle w:val="40"/>
        <w:shd w:val="clear" w:color="auto" w:fill="auto"/>
        <w:spacing w:after="261" w:line="240" w:lineRule="exact"/>
        <w:ind w:left="-1134"/>
      </w:pPr>
      <w:bookmarkStart w:id="0" w:name="_GoBack"/>
      <w:bookmarkEnd w:id="0"/>
      <w:r w:rsidRPr="00351112">
        <w:rPr>
          <w:color w:val="000000"/>
          <w:sz w:val="24"/>
          <w:szCs w:val="24"/>
        </w:rPr>
        <w:t>Старт проекта «Создание кабинета конструирования в ДОУ»</w:t>
      </w:r>
    </w:p>
    <w:p w:rsidR="00997E3A" w:rsidRPr="00351112" w:rsidRDefault="00997E3A" w:rsidP="00997E3A">
      <w:pPr>
        <w:pStyle w:val="30"/>
        <w:shd w:val="clear" w:color="auto" w:fill="auto"/>
        <w:tabs>
          <w:tab w:val="left" w:pos="2737"/>
        </w:tabs>
        <w:spacing w:before="0" w:after="0" w:line="317" w:lineRule="exact"/>
        <w:ind w:left="-1134" w:right="20"/>
        <w:jc w:val="both"/>
      </w:pPr>
      <w:r w:rsidRPr="00351112">
        <w:rPr>
          <w:color w:val="000000"/>
          <w:sz w:val="24"/>
          <w:szCs w:val="24"/>
        </w:rPr>
        <w:t>13 октября 2015 г. Каменск-Уральский педагогический колледж передал для временного безвозмездного пользования конструкторы коллективу МБДОУ «Детский сад №</w:t>
      </w:r>
      <w:r w:rsidRPr="00351112">
        <w:rPr>
          <w:color w:val="000000"/>
          <w:sz w:val="24"/>
          <w:szCs w:val="24"/>
        </w:rPr>
        <w:tab/>
        <w:t>86». Конструкторы были закуплены в рамках</w:t>
      </w:r>
    </w:p>
    <w:p w:rsidR="00997E3A" w:rsidRPr="00351112" w:rsidRDefault="00997E3A" w:rsidP="00997E3A">
      <w:pPr>
        <w:pStyle w:val="30"/>
        <w:shd w:val="clear" w:color="auto" w:fill="auto"/>
        <w:spacing w:before="0" w:after="300" w:line="317" w:lineRule="exact"/>
        <w:ind w:left="-1134" w:right="20"/>
        <w:jc w:val="both"/>
      </w:pPr>
      <w:r w:rsidRPr="00351112">
        <w:rPr>
          <w:color w:val="000000"/>
          <w:sz w:val="24"/>
          <w:szCs w:val="24"/>
        </w:rPr>
        <w:t>сотрудничества по реализации программы «Уральская инженерная школа» для взаимодействия двух педагогических коллективов по развитию инженерных способностей дошкольников.</w:t>
      </w:r>
    </w:p>
    <w:p w:rsidR="00997E3A" w:rsidRPr="00351112" w:rsidRDefault="00997E3A" w:rsidP="00997E3A">
      <w:pPr>
        <w:pStyle w:val="30"/>
        <w:shd w:val="clear" w:color="auto" w:fill="auto"/>
        <w:tabs>
          <w:tab w:val="left" w:pos="2065"/>
          <w:tab w:val="center" w:pos="4786"/>
          <w:tab w:val="left" w:pos="6447"/>
          <w:tab w:val="right" w:pos="9313"/>
        </w:tabs>
        <w:spacing w:before="0" w:after="0" w:line="317" w:lineRule="exact"/>
        <w:ind w:left="-1134" w:right="20"/>
        <w:jc w:val="both"/>
      </w:pPr>
      <w:r w:rsidRPr="00351112">
        <w:rPr>
          <w:color w:val="000000"/>
          <w:sz w:val="24"/>
          <w:szCs w:val="24"/>
        </w:rPr>
        <w:t xml:space="preserve">Еще в августе был разработан совместный проект «Юные изобретатели», в котором педагоги ДОУ продумали цикл занятий по конструированию с использованием различных конструкторов (производители - Лего, </w:t>
      </w:r>
      <w:proofErr w:type="spellStart"/>
      <w:r w:rsidRPr="00351112">
        <w:rPr>
          <w:color w:val="000000"/>
          <w:sz w:val="24"/>
          <w:szCs w:val="24"/>
        </w:rPr>
        <w:t>Полидрон</w:t>
      </w:r>
      <w:proofErr w:type="spellEnd"/>
      <w:r w:rsidRPr="00351112">
        <w:rPr>
          <w:color w:val="000000"/>
          <w:sz w:val="24"/>
          <w:szCs w:val="24"/>
        </w:rPr>
        <w:t xml:space="preserve">, </w:t>
      </w:r>
      <w:proofErr w:type="spellStart"/>
      <w:r w:rsidRPr="00351112">
        <w:rPr>
          <w:color w:val="000000"/>
          <w:sz w:val="24"/>
          <w:szCs w:val="24"/>
        </w:rPr>
        <w:t>Лесовичок</w:t>
      </w:r>
      <w:proofErr w:type="spellEnd"/>
      <w:r w:rsidRPr="00351112">
        <w:rPr>
          <w:color w:val="000000"/>
          <w:sz w:val="24"/>
          <w:szCs w:val="24"/>
        </w:rPr>
        <w:t xml:space="preserve"> и др.), а преподаватели колледжа - вариативный курс по обучению</w:t>
      </w:r>
      <w:r w:rsidRPr="00351112">
        <w:rPr>
          <w:color w:val="000000"/>
          <w:sz w:val="24"/>
          <w:szCs w:val="24"/>
        </w:rPr>
        <w:tab/>
        <w:t>будущих</w:t>
      </w:r>
      <w:r w:rsidRPr="00351112">
        <w:rPr>
          <w:color w:val="000000"/>
          <w:sz w:val="24"/>
          <w:szCs w:val="24"/>
        </w:rPr>
        <w:tab/>
        <w:t>воспитателей</w:t>
      </w:r>
      <w:r w:rsidRPr="00351112">
        <w:rPr>
          <w:color w:val="000000"/>
          <w:sz w:val="24"/>
          <w:szCs w:val="24"/>
        </w:rPr>
        <w:tab/>
        <w:t>методике</w:t>
      </w:r>
      <w:r w:rsidRPr="00351112">
        <w:rPr>
          <w:color w:val="000000"/>
          <w:sz w:val="24"/>
          <w:szCs w:val="24"/>
        </w:rPr>
        <w:tab/>
        <w:t>работы.</w:t>
      </w:r>
    </w:p>
    <w:p w:rsidR="00997E3A" w:rsidRPr="00351112" w:rsidRDefault="00997E3A" w:rsidP="00997E3A">
      <w:pPr>
        <w:pStyle w:val="30"/>
        <w:shd w:val="clear" w:color="auto" w:fill="auto"/>
        <w:spacing w:before="0" w:after="0" w:line="317" w:lineRule="exact"/>
        <w:ind w:left="-1134" w:right="20"/>
        <w:jc w:val="both"/>
      </w:pPr>
      <w:r w:rsidRPr="00351112">
        <w:rPr>
          <w:color w:val="000000"/>
          <w:sz w:val="24"/>
          <w:szCs w:val="24"/>
        </w:rPr>
        <w:t>Сегодня большая часть учебно-наглядного и учебно-лабораторного оборудования передана для непосредственной работы с детьми. Конструкторы разнообразные, рассчитаны для детей различных возрастов. А такие конструкторы есть не в каждом учебном заведении. В проекте «Юные изобретатели» - открытые занятия, диагностика способностей и умений детей, публикация конструктов занятий, участие в конкурсах, проведение семинаров для воспитателей города, информирование родителей.</w:t>
      </w:r>
    </w:p>
    <w:p w:rsidR="00997E3A" w:rsidRPr="00351112" w:rsidRDefault="00997E3A" w:rsidP="00997E3A">
      <w:pPr>
        <w:pStyle w:val="30"/>
        <w:shd w:val="clear" w:color="auto" w:fill="auto"/>
        <w:spacing w:before="0" w:after="358" w:line="312" w:lineRule="exact"/>
        <w:ind w:left="-1134" w:right="20"/>
        <w:jc w:val="both"/>
      </w:pPr>
      <w:r w:rsidRPr="00351112">
        <w:rPr>
          <w:color w:val="000000"/>
          <w:sz w:val="24"/>
          <w:szCs w:val="24"/>
        </w:rPr>
        <w:t>Очень надеемся, что совместная работа будет не только интересной, но и продуктивной.</w:t>
      </w:r>
    </w:p>
    <w:p w:rsidR="00997E3A" w:rsidRPr="00351112" w:rsidRDefault="00997E3A" w:rsidP="00997E3A">
      <w:pPr>
        <w:pStyle w:val="30"/>
        <w:shd w:val="clear" w:color="auto" w:fill="auto"/>
        <w:spacing w:before="0" w:after="0" w:line="240" w:lineRule="exact"/>
        <w:jc w:val="center"/>
      </w:pPr>
      <w:r w:rsidRPr="00351112">
        <w:rPr>
          <w:color w:val="000000"/>
          <w:sz w:val="24"/>
          <w:szCs w:val="24"/>
        </w:rPr>
        <w:t>Успехов всем! В добрый час!</w:t>
      </w:r>
    </w:p>
    <w:p w:rsidR="00997E3A" w:rsidRDefault="00997E3A" w:rsidP="00997E3A">
      <w:pPr>
        <w:ind w:left="-142"/>
        <w:jc w:val="both"/>
      </w:pPr>
    </w:p>
    <w:p w:rsidR="00997E3A" w:rsidRDefault="00997E3A" w:rsidP="00997E3A">
      <w:pPr>
        <w:ind w:left="-142"/>
        <w:jc w:val="both"/>
      </w:pPr>
      <w:r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w:drawing>
          <wp:inline distT="0" distB="0" distL="0" distR="0" wp14:anchorId="63C6007D" wp14:editId="3E0DAA9B">
            <wp:extent cx="4162425" cy="2714625"/>
            <wp:effectExtent l="0" t="0" r="9525" b="9525"/>
            <wp:docPr id="3" name="Рисунок 3" descr="C:\DOCUME~1\9335~1\LOCALS~1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~1\9335~1\LOCALS~1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E3A" w:rsidRPr="00870F1C" w:rsidRDefault="00997E3A" w:rsidP="00997E3A">
      <w:pPr>
        <w:framePr w:wrap="none" w:vAnchor="page" w:hAnchor="page" w:x="2716" w:y="10336"/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997E3A" w:rsidRPr="00870F1C" w:rsidRDefault="00997E3A" w:rsidP="00997E3A">
      <w:pPr>
        <w:tabs>
          <w:tab w:val="left" w:pos="1485"/>
        </w:tabs>
      </w:pPr>
    </w:p>
    <w:p w:rsidR="002B579B" w:rsidRDefault="002B579B"/>
    <w:sectPr w:rsidR="002B5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46A"/>
    <w:rsid w:val="002B579B"/>
    <w:rsid w:val="0043446A"/>
    <w:rsid w:val="00997E3A"/>
    <w:rsid w:val="00E4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997E3A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97E3A"/>
    <w:pPr>
      <w:widowControl w:val="0"/>
      <w:shd w:val="clear" w:color="auto" w:fill="FFFFFF"/>
      <w:spacing w:before="480" w:after="720" w:line="0" w:lineRule="atLeast"/>
    </w:pPr>
    <w:rPr>
      <w:rFonts w:ascii="Times New Roman" w:eastAsia="Times New Roman" w:hAnsi="Times New Roman" w:cs="Times New Roman"/>
      <w:spacing w:val="8"/>
    </w:rPr>
  </w:style>
  <w:style w:type="character" w:customStyle="1" w:styleId="4">
    <w:name w:val="Основной текст (4)_"/>
    <w:basedOn w:val="a0"/>
    <w:link w:val="40"/>
    <w:rsid w:val="00997E3A"/>
    <w:rPr>
      <w:rFonts w:ascii="Times New Roman" w:eastAsia="Times New Roman" w:hAnsi="Times New Roman" w:cs="Times New Roman"/>
      <w:b/>
      <w:bCs/>
      <w:spacing w:val="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97E3A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pacing w:val="9"/>
    </w:rPr>
  </w:style>
  <w:style w:type="paragraph" w:styleId="a3">
    <w:name w:val="Balloon Text"/>
    <w:basedOn w:val="a"/>
    <w:link w:val="a4"/>
    <w:uiPriority w:val="99"/>
    <w:semiHidden/>
    <w:unhideWhenUsed/>
    <w:rsid w:val="00997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E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997E3A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97E3A"/>
    <w:pPr>
      <w:widowControl w:val="0"/>
      <w:shd w:val="clear" w:color="auto" w:fill="FFFFFF"/>
      <w:spacing w:before="480" w:after="720" w:line="0" w:lineRule="atLeast"/>
    </w:pPr>
    <w:rPr>
      <w:rFonts w:ascii="Times New Roman" w:eastAsia="Times New Roman" w:hAnsi="Times New Roman" w:cs="Times New Roman"/>
      <w:spacing w:val="8"/>
    </w:rPr>
  </w:style>
  <w:style w:type="character" w:customStyle="1" w:styleId="4">
    <w:name w:val="Основной текст (4)_"/>
    <w:basedOn w:val="a0"/>
    <w:link w:val="40"/>
    <w:rsid w:val="00997E3A"/>
    <w:rPr>
      <w:rFonts w:ascii="Times New Roman" w:eastAsia="Times New Roman" w:hAnsi="Times New Roman" w:cs="Times New Roman"/>
      <w:b/>
      <w:bCs/>
      <w:spacing w:val="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97E3A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pacing w:val="9"/>
    </w:rPr>
  </w:style>
  <w:style w:type="paragraph" w:styleId="a3">
    <w:name w:val="Balloon Text"/>
    <w:basedOn w:val="a"/>
    <w:link w:val="a4"/>
    <w:uiPriority w:val="99"/>
    <w:semiHidden/>
    <w:unhideWhenUsed/>
    <w:rsid w:val="00997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E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2016-11-09T09:08:00Z</dcterms:created>
  <dcterms:modified xsi:type="dcterms:W3CDTF">2016-11-09T09:08:00Z</dcterms:modified>
</cp:coreProperties>
</file>