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3B7" w:rsidRPr="00423A29" w:rsidRDefault="00A073B7" w:rsidP="00A073B7">
      <w:pPr>
        <w:spacing w:after="0" w:line="240" w:lineRule="auto"/>
        <w:jc w:val="center"/>
        <w:rPr>
          <w:rFonts w:ascii="Times New Roman" w:eastAsia="Times New Roman" w:hAnsi="Times New Roman" w:cs="Times New Roman"/>
          <w:b/>
          <w:iCs/>
          <w:color w:val="333333"/>
          <w:sz w:val="20"/>
          <w:szCs w:val="20"/>
          <w:bdr w:val="none" w:sz="0" w:space="0" w:color="auto" w:frame="1"/>
          <w:lang w:eastAsia="ru-RU"/>
        </w:rPr>
      </w:pPr>
      <w:r w:rsidRPr="00423A29">
        <w:rPr>
          <w:rFonts w:ascii="Times New Roman" w:eastAsia="Times New Roman" w:hAnsi="Times New Roman" w:cs="Times New Roman"/>
          <w:b/>
          <w:bCs/>
          <w:iCs/>
          <w:color w:val="333333"/>
          <w:sz w:val="20"/>
          <w:szCs w:val="20"/>
          <w:bdr w:val="none" w:sz="0" w:space="0" w:color="auto" w:frame="1"/>
          <w:lang w:eastAsia="ru-RU"/>
        </w:rPr>
        <w:t xml:space="preserve">МУНИЦИПАЛЬНОЕ БЮДЖЕТНОЕ ДОШКОЛЬНОЕ ОБРАЗОВАТЕЛЬНОЕ УЧРЕЖДЕНИЕ </w:t>
      </w:r>
    </w:p>
    <w:p w:rsidR="00A073B7" w:rsidRPr="00423A29" w:rsidRDefault="00A073B7" w:rsidP="00A073B7">
      <w:pPr>
        <w:spacing w:after="0" w:line="240" w:lineRule="auto"/>
        <w:jc w:val="center"/>
        <w:rPr>
          <w:rFonts w:ascii="Times New Roman" w:eastAsia="Times New Roman" w:hAnsi="Times New Roman" w:cs="Times New Roman"/>
          <w:b/>
          <w:iCs/>
          <w:color w:val="333333"/>
          <w:sz w:val="20"/>
          <w:szCs w:val="20"/>
          <w:bdr w:val="none" w:sz="0" w:space="0" w:color="auto" w:frame="1"/>
          <w:lang w:eastAsia="ru-RU"/>
        </w:rPr>
      </w:pPr>
      <w:r w:rsidRPr="00423A29">
        <w:rPr>
          <w:rFonts w:ascii="Times New Roman" w:eastAsia="Times New Roman" w:hAnsi="Times New Roman" w:cs="Times New Roman"/>
          <w:b/>
          <w:bCs/>
          <w:iCs/>
          <w:color w:val="333333"/>
          <w:sz w:val="20"/>
          <w:szCs w:val="20"/>
          <w:bdr w:val="none" w:sz="0" w:space="0" w:color="auto" w:frame="1"/>
          <w:lang w:eastAsia="ru-RU"/>
        </w:rPr>
        <w:t xml:space="preserve">«ДЕТСКИЙ САД № 86»           </w:t>
      </w:r>
    </w:p>
    <w:p w:rsidR="00A073B7" w:rsidRPr="00423A29" w:rsidRDefault="00A073B7" w:rsidP="00A073B7">
      <w:pPr>
        <w:spacing w:after="0" w:line="240" w:lineRule="auto"/>
        <w:jc w:val="center"/>
        <w:rPr>
          <w:rFonts w:ascii="Times New Roman" w:eastAsia="Times New Roman" w:hAnsi="Times New Roman" w:cs="Times New Roman"/>
          <w:b/>
          <w:bCs/>
          <w:iCs/>
          <w:color w:val="333333"/>
          <w:sz w:val="20"/>
          <w:szCs w:val="20"/>
          <w:bdr w:val="none" w:sz="0" w:space="0" w:color="auto" w:frame="1"/>
          <w:lang w:eastAsia="ru-RU"/>
        </w:rPr>
      </w:pPr>
      <w:r w:rsidRPr="00423A29">
        <w:rPr>
          <w:rFonts w:ascii="Times New Roman" w:eastAsia="Times New Roman" w:hAnsi="Times New Roman" w:cs="Times New Roman"/>
          <w:b/>
          <w:bCs/>
          <w:iCs/>
          <w:color w:val="333333"/>
          <w:sz w:val="20"/>
          <w:szCs w:val="20"/>
          <w:bdr w:val="none" w:sz="0" w:space="0" w:color="auto" w:frame="1"/>
          <w:lang w:eastAsia="ru-RU"/>
        </w:rPr>
        <w:t xml:space="preserve">  г. Каменск-Уральский</w:t>
      </w:r>
    </w:p>
    <w:p w:rsidR="00A073B7" w:rsidRPr="00423A29" w:rsidRDefault="00A073B7" w:rsidP="00A073B7">
      <w:pPr>
        <w:spacing w:after="0" w:line="240" w:lineRule="auto"/>
        <w:jc w:val="center"/>
        <w:rPr>
          <w:rFonts w:ascii="Times New Roman" w:eastAsia="Times New Roman" w:hAnsi="Times New Roman" w:cs="Times New Roman"/>
          <w:b/>
          <w:iCs/>
          <w:color w:val="333333"/>
          <w:sz w:val="20"/>
          <w:szCs w:val="20"/>
          <w:bdr w:val="none" w:sz="0" w:space="0" w:color="auto" w:frame="1"/>
          <w:lang w:eastAsia="ru-RU"/>
        </w:rPr>
      </w:pPr>
      <w:r w:rsidRPr="00423A29">
        <w:rPr>
          <w:rFonts w:ascii="Times New Roman" w:eastAsia="Times New Roman" w:hAnsi="Times New Roman" w:cs="Times New Roman"/>
          <w:b/>
          <w:iCs/>
          <w:color w:val="333333"/>
          <w:sz w:val="20"/>
          <w:szCs w:val="20"/>
          <w:bdr w:val="none" w:sz="0" w:space="0" w:color="auto" w:frame="1"/>
          <w:lang w:eastAsia="ru-RU"/>
        </w:rPr>
        <w:t>2018 г.</w:t>
      </w:r>
    </w:p>
    <w:p w:rsidR="00A073B7" w:rsidRDefault="00A073B7" w:rsidP="00A073B7">
      <w:pPr>
        <w:autoSpaceDE w:val="0"/>
        <w:autoSpaceDN w:val="0"/>
        <w:adjustRightInd w:val="0"/>
        <w:spacing w:after="0" w:line="240" w:lineRule="auto"/>
        <w:jc w:val="center"/>
        <w:rPr>
          <w:rFonts w:cs="Times New Roman,BoldItalic"/>
          <w:b/>
          <w:bCs/>
          <w:i/>
          <w:iCs/>
          <w:color w:val="0033CD"/>
          <w:sz w:val="32"/>
          <w:szCs w:val="32"/>
          <w:lang w:val="en-US"/>
        </w:rPr>
      </w:pPr>
    </w:p>
    <w:p w:rsidR="00A073B7" w:rsidRDefault="00A073B7" w:rsidP="00A073B7">
      <w:pPr>
        <w:autoSpaceDE w:val="0"/>
        <w:autoSpaceDN w:val="0"/>
        <w:adjustRightInd w:val="0"/>
        <w:spacing w:after="0" w:line="240" w:lineRule="auto"/>
        <w:jc w:val="center"/>
        <w:rPr>
          <w:rFonts w:cs="Times New Roman,BoldItalic"/>
          <w:b/>
          <w:bCs/>
          <w:i/>
          <w:iCs/>
          <w:color w:val="0033CD"/>
          <w:sz w:val="32"/>
          <w:szCs w:val="32"/>
          <w:lang w:val="en-US"/>
        </w:rPr>
      </w:pPr>
    </w:p>
    <w:p w:rsidR="00A073B7" w:rsidRDefault="00A073B7" w:rsidP="00A073B7">
      <w:pPr>
        <w:autoSpaceDE w:val="0"/>
        <w:autoSpaceDN w:val="0"/>
        <w:adjustRightInd w:val="0"/>
        <w:spacing w:after="0" w:line="240" w:lineRule="auto"/>
        <w:jc w:val="center"/>
        <w:rPr>
          <w:rFonts w:cs="Times New Roman,BoldItalic"/>
          <w:b/>
          <w:bCs/>
          <w:i/>
          <w:iCs/>
          <w:color w:val="0033CD"/>
          <w:sz w:val="32"/>
          <w:szCs w:val="32"/>
          <w:lang w:val="en-US"/>
        </w:rPr>
      </w:pPr>
    </w:p>
    <w:p w:rsidR="00A073B7" w:rsidRDefault="00A073B7" w:rsidP="00A073B7">
      <w:pPr>
        <w:autoSpaceDE w:val="0"/>
        <w:autoSpaceDN w:val="0"/>
        <w:adjustRightInd w:val="0"/>
        <w:spacing w:after="0" w:line="240" w:lineRule="auto"/>
        <w:jc w:val="center"/>
        <w:rPr>
          <w:rFonts w:cs="Times New Roman,BoldItalic"/>
          <w:b/>
          <w:bCs/>
          <w:i/>
          <w:iCs/>
          <w:color w:val="0033CD"/>
          <w:sz w:val="32"/>
          <w:szCs w:val="32"/>
          <w:lang w:val="en-US"/>
        </w:rPr>
      </w:pPr>
    </w:p>
    <w:p w:rsidR="00A073B7" w:rsidRDefault="00A073B7" w:rsidP="00A073B7">
      <w:pPr>
        <w:autoSpaceDE w:val="0"/>
        <w:autoSpaceDN w:val="0"/>
        <w:adjustRightInd w:val="0"/>
        <w:spacing w:after="0" w:line="240" w:lineRule="auto"/>
        <w:jc w:val="center"/>
        <w:rPr>
          <w:rFonts w:cs="Times New Roman,BoldItalic"/>
          <w:b/>
          <w:bCs/>
          <w:i/>
          <w:iCs/>
          <w:color w:val="0033CD"/>
          <w:sz w:val="32"/>
          <w:szCs w:val="32"/>
          <w:lang w:val="en-US"/>
        </w:rPr>
      </w:pPr>
    </w:p>
    <w:p w:rsidR="00A073B7" w:rsidRDefault="00A073B7" w:rsidP="00A073B7">
      <w:pPr>
        <w:autoSpaceDE w:val="0"/>
        <w:autoSpaceDN w:val="0"/>
        <w:adjustRightInd w:val="0"/>
        <w:spacing w:after="0" w:line="240" w:lineRule="auto"/>
        <w:jc w:val="center"/>
        <w:rPr>
          <w:rFonts w:ascii="Times New Roman,BoldItalic" w:hAnsi="Times New Roman,BoldItalic" w:cs="Times New Roman,BoldItalic"/>
          <w:b/>
          <w:bCs/>
          <w:i/>
          <w:iCs/>
          <w:color w:val="0033CD"/>
          <w:sz w:val="32"/>
          <w:szCs w:val="32"/>
        </w:rPr>
      </w:pPr>
      <w:r>
        <w:rPr>
          <w:rFonts w:ascii="Times New Roman,BoldItalic" w:hAnsi="Times New Roman,BoldItalic" w:cs="Times New Roman,BoldItalic"/>
          <w:b/>
          <w:bCs/>
          <w:i/>
          <w:iCs/>
          <w:color w:val="0033CD"/>
          <w:sz w:val="32"/>
          <w:szCs w:val="32"/>
        </w:rPr>
        <w:t>Консультация для родителей</w:t>
      </w:r>
    </w:p>
    <w:p w:rsidR="00A073B7" w:rsidRDefault="00A073B7" w:rsidP="00A073B7">
      <w:pPr>
        <w:autoSpaceDE w:val="0"/>
        <w:autoSpaceDN w:val="0"/>
        <w:adjustRightInd w:val="0"/>
        <w:spacing w:after="0" w:line="240" w:lineRule="auto"/>
        <w:jc w:val="center"/>
        <w:rPr>
          <w:rFonts w:cs="Times New Roman,BoldItalic"/>
          <w:b/>
          <w:bCs/>
          <w:i/>
          <w:iCs/>
          <w:color w:val="0033CD"/>
          <w:sz w:val="32"/>
          <w:szCs w:val="32"/>
          <w:lang w:val="en-US"/>
        </w:rPr>
      </w:pPr>
      <w:r>
        <w:rPr>
          <w:rFonts w:ascii="Times New Roman,BoldItalic" w:hAnsi="Times New Roman,BoldItalic" w:cs="Times New Roman,BoldItalic"/>
          <w:b/>
          <w:bCs/>
          <w:i/>
          <w:iCs/>
          <w:color w:val="0033CD"/>
          <w:sz w:val="32"/>
          <w:szCs w:val="32"/>
        </w:rPr>
        <w:t>Игровые методы и приемы по развитию мелкой моторики у ребенка дома</w:t>
      </w:r>
    </w:p>
    <w:p w:rsidR="00A073B7" w:rsidRDefault="00A073B7" w:rsidP="00A073B7">
      <w:pPr>
        <w:autoSpaceDE w:val="0"/>
        <w:autoSpaceDN w:val="0"/>
        <w:adjustRightInd w:val="0"/>
        <w:spacing w:after="0" w:line="240" w:lineRule="auto"/>
        <w:jc w:val="center"/>
        <w:rPr>
          <w:rFonts w:cs="Times New Roman,BoldItalic"/>
          <w:b/>
          <w:bCs/>
          <w:i/>
          <w:iCs/>
          <w:color w:val="0033CD"/>
          <w:sz w:val="32"/>
          <w:szCs w:val="32"/>
          <w:lang w:val="en-US"/>
        </w:rPr>
      </w:pPr>
    </w:p>
    <w:p w:rsidR="00A073B7" w:rsidRDefault="00A073B7" w:rsidP="00A073B7">
      <w:pPr>
        <w:autoSpaceDE w:val="0"/>
        <w:autoSpaceDN w:val="0"/>
        <w:adjustRightInd w:val="0"/>
        <w:spacing w:after="0" w:line="240" w:lineRule="auto"/>
        <w:jc w:val="center"/>
        <w:rPr>
          <w:rFonts w:cs="Times New Roman,BoldItalic"/>
          <w:b/>
          <w:bCs/>
          <w:i/>
          <w:iCs/>
          <w:color w:val="0033CD"/>
          <w:sz w:val="32"/>
          <w:szCs w:val="32"/>
          <w:lang w:val="en-US"/>
        </w:rPr>
      </w:pPr>
    </w:p>
    <w:p w:rsidR="00A073B7" w:rsidRDefault="00A073B7" w:rsidP="00A073B7">
      <w:pPr>
        <w:autoSpaceDE w:val="0"/>
        <w:autoSpaceDN w:val="0"/>
        <w:adjustRightInd w:val="0"/>
        <w:spacing w:after="0" w:line="240" w:lineRule="auto"/>
        <w:jc w:val="center"/>
        <w:rPr>
          <w:rFonts w:cs="Times New Roman,BoldItalic"/>
          <w:b/>
          <w:bCs/>
          <w:i/>
          <w:iCs/>
          <w:color w:val="0033CD"/>
          <w:sz w:val="32"/>
          <w:szCs w:val="32"/>
          <w:lang w:val="en-US"/>
        </w:rPr>
      </w:pPr>
    </w:p>
    <w:p w:rsidR="00A073B7" w:rsidRDefault="00A073B7" w:rsidP="00A073B7">
      <w:pPr>
        <w:autoSpaceDE w:val="0"/>
        <w:autoSpaceDN w:val="0"/>
        <w:adjustRightInd w:val="0"/>
        <w:spacing w:after="0" w:line="240" w:lineRule="auto"/>
        <w:jc w:val="center"/>
        <w:rPr>
          <w:rFonts w:cs="Times New Roman,BoldItalic"/>
          <w:b/>
          <w:bCs/>
          <w:i/>
          <w:iCs/>
          <w:color w:val="0033CD"/>
          <w:sz w:val="32"/>
          <w:szCs w:val="32"/>
          <w:lang w:val="en-US"/>
        </w:rPr>
      </w:pPr>
      <w:r>
        <w:rPr>
          <w:noProof/>
          <w:lang w:eastAsia="ru-RU"/>
        </w:rPr>
        <w:drawing>
          <wp:inline distT="0" distB="0" distL="0" distR="0">
            <wp:extent cx="6645910" cy="5028739"/>
            <wp:effectExtent l="19050" t="0" r="2540" b="0"/>
            <wp:docPr id="1" name="Рисунок 1" descr="http://mamachita.ru/uploads/pages/pages-SuJC2KG6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machita.ru/uploads/pages/pages-SuJC2KG6nS.jpg"/>
                    <pic:cNvPicPr>
                      <a:picLocks noChangeAspect="1" noChangeArrowheads="1"/>
                    </pic:cNvPicPr>
                  </pic:nvPicPr>
                  <pic:blipFill>
                    <a:blip r:embed="rId4" cstate="print"/>
                    <a:srcRect/>
                    <a:stretch>
                      <a:fillRect/>
                    </a:stretch>
                  </pic:blipFill>
                  <pic:spPr bwMode="auto">
                    <a:xfrm>
                      <a:off x="0" y="0"/>
                      <a:ext cx="6645910" cy="5028739"/>
                    </a:xfrm>
                    <a:prstGeom prst="rect">
                      <a:avLst/>
                    </a:prstGeom>
                    <a:noFill/>
                    <a:ln w="9525">
                      <a:noFill/>
                      <a:miter lim="800000"/>
                      <a:headEnd/>
                      <a:tailEnd/>
                    </a:ln>
                  </pic:spPr>
                </pic:pic>
              </a:graphicData>
            </a:graphic>
          </wp:inline>
        </w:drawing>
      </w:r>
    </w:p>
    <w:p w:rsidR="00A073B7" w:rsidRDefault="00A073B7" w:rsidP="00A073B7">
      <w:pPr>
        <w:autoSpaceDE w:val="0"/>
        <w:autoSpaceDN w:val="0"/>
        <w:adjustRightInd w:val="0"/>
        <w:spacing w:after="0" w:line="240" w:lineRule="auto"/>
        <w:jc w:val="center"/>
        <w:rPr>
          <w:rFonts w:cs="Times New Roman,BoldItalic"/>
          <w:b/>
          <w:bCs/>
          <w:i/>
          <w:iCs/>
          <w:color w:val="0033CD"/>
          <w:sz w:val="32"/>
          <w:szCs w:val="32"/>
          <w:lang w:val="en-US"/>
        </w:rPr>
      </w:pPr>
    </w:p>
    <w:p w:rsidR="00A073B7" w:rsidRDefault="00A073B7" w:rsidP="00A073B7">
      <w:pPr>
        <w:autoSpaceDE w:val="0"/>
        <w:autoSpaceDN w:val="0"/>
        <w:adjustRightInd w:val="0"/>
        <w:spacing w:after="0" w:line="240" w:lineRule="auto"/>
        <w:jc w:val="center"/>
        <w:rPr>
          <w:rFonts w:cs="Times New Roman,BoldItalic"/>
          <w:b/>
          <w:bCs/>
          <w:i/>
          <w:iCs/>
          <w:color w:val="0033CD"/>
          <w:sz w:val="32"/>
          <w:szCs w:val="32"/>
          <w:lang w:val="en-US"/>
        </w:rPr>
      </w:pPr>
    </w:p>
    <w:p w:rsidR="00A073B7" w:rsidRDefault="00A073B7" w:rsidP="00A073B7">
      <w:pPr>
        <w:autoSpaceDE w:val="0"/>
        <w:autoSpaceDN w:val="0"/>
        <w:adjustRightInd w:val="0"/>
        <w:spacing w:after="0" w:line="240" w:lineRule="auto"/>
        <w:jc w:val="center"/>
        <w:rPr>
          <w:rFonts w:cs="Times New Roman,BoldItalic"/>
          <w:b/>
          <w:bCs/>
          <w:i/>
          <w:iCs/>
          <w:color w:val="0033CD"/>
          <w:sz w:val="32"/>
          <w:szCs w:val="32"/>
          <w:lang w:val="en-US"/>
        </w:rPr>
      </w:pPr>
    </w:p>
    <w:p w:rsidR="00A073B7" w:rsidRDefault="00A073B7" w:rsidP="00A073B7">
      <w:pPr>
        <w:autoSpaceDE w:val="0"/>
        <w:autoSpaceDN w:val="0"/>
        <w:adjustRightInd w:val="0"/>
        <w:spacing w:after="0" w:line="240" w:lineRule="auto"/>
        <w:jc w:val="center"/>
        <w:rPr>
          <w:rFonts w:cs="Times New Roman,BoldItalic"/>
          <w:b/>
          <w:bCs/>
          <w:i/>
          <w:iCs/>
          <w:color w:val="0033CD"/>
          <w:sz w:val="32"/>
          <w:szCs w:val="32"/>
          <w:lang w:val="en-US"/>
        </w:rPr>
      </w:pPr>
    </w:p>
    <w:p w:rsidR="00A073B7" w:rsidRDefault="00A073B7" w:rsidP="00A073B7">
      <w:pPr>
        <w:autoSpaceDE w:val="0"/>
        <w:autoSpaceDN w:val="0"/>
        <w:adjustRightInd w:val="0"/>
        <w:spacing w:after="0" w:line="240" w:lineRule="auto"/>
        <w:jc w:val="center"/>
        <w:rPr>
          <w:rFonts w:cs="Times New Roman,BoldItalic"/>
          <w:b/>
          <w:bCs/>
          <w:i/>
          <w:iCs/>
          <w:color w:val="0033CD"/>
          <w:sz w:val="32"/>
          <w:szCs w:val="32"/>
          <w:lang w:val="en-US"/>
        </w:rPr>
      </w:pPr>
    </w:p>
    <w:p w:rsidR="00A073B7" w:rsidRDefault="00A073B7" w:rsidP="00A073B7">
      <w:pPr>
        <w:autoSpaceDE w:val="0"/>
        <w:autoSpaceDN w:val="0"/>
        <w:adjustRightInd w:val="0"/>
        <w:spacing w:after="0" w:line="240" w:lineRule="auto"/>
        <w:rPr>
          <w:rFonts w:ascii="Times New Roman" w:hAnsi="Times New Roman" w:cs="Times New Roman"/>
          <w:color w:val="002060"/>
          <w:sz w:val="28"/>
          <w:szCs w:val="28"/>
        </w:rPr>
      </w:pPr>
      <w:r>
        <w:rPr>
          <w:rFonts w:ascii="Times New Roman" w:hAnsi="Times New Roman" w:cs="Times New Roman"/>
          <w:color w:val="002060"/>
          <w:sz w:val="28"/>
          <w:szCs w:val="28"/>
        </w:rPr>
        <w:t xml:space="preserve">                                                                                Подготовила: воспитатель Лазарева Г.В.</w:t>
      </w:r>
    </w:p>
    <w:p w:rsidR="00A073B7" w:rsidRDefault="00A073B7" w:rsidP="00A073B7">
      <w:pPr>
        <w:autoSpaceDE w:val="0"/>
        <w:autoSpaceDN w:val="0"/>
        <w:adjustRightInd w:val="0"/>
        <w:spacing w:after="0" w:line="240" w:lineRule="auto"/>
        <w:jc w:val="both"/>
        <w:rPr>
          <w:rFonts w:ascii="Times New Roman,Bold" w:hAnsi="Times New Roman,Bold" w:cs="Times New Roman,Bold"/>
          <w:b/>
          <w:bCs/>
          <w:color w:val="000000"/>
          <w:sz w:val="24"/>
          <w:szCs w:val="24"/>
        </w:rPr>
      </w:pPr>
      <w:r>
        <w:rPr>
          <w:rFonts w:ascii="Times New Roman,Bold" w:hAnsi="Times New Roman,Bold" w:cs="Times New Roman,Bold"/>
          <w:b/>
          <w:bCs/>
          <w:color w:val="000000"/>
          <w:sz w:val="24"/>
          <w:szCs w:val="24"/>
        </w:rPr>
        <w:lastRenderedPageBreak/>
        <w:t>Как сказал Сухомлинский:</w:t>
      </w:r>
    </w:p>
    <w:p w:rsidR="00A073B7" w:rsidRDefault="00A073B7" w:rsidP="00A073B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«Истоки способностей и дарования детей – на кончиках их пальцев. От пальцев, образно говоря, идут тончайшие нити-ручейки, которые питают источник творческой мысли. Другими словами, чем больше мастерства в детской руке, тем умнее ребенок»</w:t>
      </w:r>
    </w:p>
    <w:p w:rsidR="00A073B7" w:rsidRDefault="00A073B7" w:rsidP="00A073B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Развитие высших психических функций у детей дошкольного возраста напрямую зависит от состояния мелкой моторики. Учёными было доказано, что систематичная целенаправленная работа по развитию мелкой моторики помогает преодолеть различные недостатки и отклонения в речевом и психофизическом развитии ребёнка.</w:t>
      </w:r>
    </w:p>
    <w:p w:rsidR="00A073B7" w:rsidRDefault="00A073B7" w:rsidP="00A073B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Рекомендуется начинать работу по развитию мелкой моторики с раннего возраста. В этом возрасте можно потягивать пальчики малыша, движения должны быть очень легкими и нежными; осуществлять круговые движения каждым пальчиком в отдельности, сначала в одну, а потом в другую сторону</w:t>
      </w:r>
      <w:r>
        <w:rPr>
          <w:rFonts w:ascii="Times New Roman" w:hAnsi="Times New Roman" w:cs="Times New Roman"/>
          <w:color w:val="000081"/>
          <w:sz w:val="24"/>
          <w:szCs w:val="24"/>
        </w:rPr>
        <w:t xml:space="preserve">. </w:t>
      </w:r>
      <w:r>
        <w:rPr>
          <w:rFonts w:ascii="Times New Roman" w:hAnsi="Times New Roman" w:cs="Times New Roman"/>
          <w:color w:val="000000"/>
          <w:sz w:val="24"/>
          <w:szCs w:val="24"/>
        </w:rPr>
        <w:t>Также очень хорошо использовать массажные шарики.</w:t>
      </w:r>
    </w:p>
    <w:p w:rsidR="00A073B7" w:rsidRDefault="00A073B7" w:rsidP="00A073B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 раннем возрасте для массажа рекомендуется использовать крупные массажные шарики. Изменяется и массаж: держа руки ребёнка в своих руках, надо зажать мячик между его ладонями и покрутить. Также к ранее выполняемым упражнениям добавляется прокатывание грецкого ореха по ладони ребёнка (круговые движения). Полезно сопровождать движения речью, особенно стихами, т.к. создается определенный ритм, эмоциональный положительный настрой. Рекомендуется проводить активные упражнения для пальцев рук. Хорошо тренируют движения пальцев рук всем известные упражнения "Ладушки" и</w:t>
      </w:r>
      <w:proofErr w:type="gramStart"/>
      <w:r>
        <w:rPr>
          <w:rFonts w:ascii="Times New Roman" w:hAnsi="Times New Roman" w:cs="Times New Roman"/>
          <w:color w:val="000000"/>
          <w:sz w:val="24"/>
          <w:szCs w:val="24"/>
        </w:rPr>
        <w:t>"С</w:t>
      </w:r>
      <w:proofErr w:type="gramEnd"/>
      <w:r>
        <w:rPr>
          <w:rFonts w:ascii="Times New Roman" w:hAnsi="Times New Roman" w:cs="Times New Roman"/>
          <w:color w:val="000000"/>
          <w:sz w:val="24"/>
          <w:szCs w:val="24"/>
        </w:rPr>
        <w:t>орока - белобока".</w:t>
      </w:r>
    </w:p>
    <w:p w:rsidR="00A073B7" w:rsidRDefault="00A073B7" w:rsidP="00A073B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Детям до 3 лет, можно предложить пирамидки разных размеров, цветов и форм из 4-6 колец. Игры с пирамидками развивают мелкую моторику и зрительно-моторную координацию. С помощью колец от пирамидки можно закрепить основные цвета, числа, ввести понятия «больше - меньше».</w:t>
      </w:r>
    </w:p>
    <w:p w:rsidR="00A073B7" w:rsidRDefault="00A073B7" w:rsidP="00A073B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Заводные игрушки развивают не только мелкую моторику у ребенка, но и способствуют сосредоточению внимания и развитию познавательных процессов.</w:t>
      </w:r>
    </w:p>
    <w:p w:rsidR="00A073B7" w:rsidRDefault="00A073B7" w:rsidP="00A073B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Игрушки-коробки развивают мелкую моторику пальцев, учат брать предмет из любого положения, способствуют развитию координаций движения, развитию понимания речи и познавательных способностей.</w:t>
      </w:r>
    </w:p>
    <w:p w:rsidR="00A073B7" w:rsidRDefault="00A073B7" w:rsidP="00A073B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Кубики – удобный строительный материал, прекрасное наглядное пособие для запоминания цветов, названий форм, названий предметов.</w:t>
      </w:r>
    </w:p>
    <w:p w:rsidR="00A073B7" w:rsidRDefault="00A073B7" w:rsidP="00A073B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Полезным и увлекательным занятием будет доставание игрушек из бассейна с крупой. Для изготовления такого бассейна надо насыпать крупу (горох, фасоль, пшеницу, перловку) в таз, на дно тазика положить различные игрушки (желательно не очень крупные) и предложить малышу отыскать игрушки в этом бассейне. Такое игровое упражнение не только способствует развитию мелкой моторики, но и массируют ручку вашего малыша.</w:t>
      </w:r>
    </w:p>
    <w:p w:rsidR="00A073B7" w:rsidRDefault="00A073B7" w:rsidP="00A073B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Для того чтобы движения ручки ребёнка стали ещё более совершенными, предоставьте ему возможность манипулировать со всевозможными предметами, разными по форме, фактуре материала поверхности (флаконы, пузырьки, камешки, крупа, фольга, полиэтилен).</w:t>
      </w:r>
    </w:p>
    <w:p w:rsidR="00A073B7" w:rsidRDefault="00A073B7" w:rsidP="00A073B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 старшем возрасте детям даются более сложные задания: застёгивание пуговиц; завязывание и развязывание узлов. Предлагаются шнуровки, застежки, клубочки ниток для перематывания, дощечки с накатанным пластилином для выкладывания узоров из семян, крупы, мелких камешков, игры с мозаикой. Эти игры учат детей вниманию, усидчивости, развивают глазомер.</w:t>
      </w:r>
    </w:p>
    <w:p w:rsidR="00A073B7" w:rsidRDefault="00A073B7" w:rsidP="00A073B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Для развития тактильно-кинестетических ощущений предлагаются игры с песком. Дети с удовольствием погружают руки в песок, оставляют отпечатки ладоней, геометрических форм, сооружают целые города, рисуют, пишут буквы на нем.</w:t>
      </w:r>
    </w:p>
    <w:p w:rsidR="00A073B7" w:rsidRDefault="00A073B7" w:rsidP="00A073B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Игры с водой. Дети с удовольствием переливают воду из одного сосуда в другой, создают волны, смотрят на свое отражение в воде, пускают пузыри.</w:t>
      </w:r>
    </w:p>
    <w:p w:rsidR="00A073B7" w:rsidRDefault="00A073B7" w:rsidP="00A073B7">
      <w:pPr>
        <w:autoSpaceDE w:val="0"/>
        <w:autoSpaceDN w:val="0"/>
        <w:adjustRightInd w:val="0"/>
        <w:spacing w:after="0" w:line="240" w:lineRule="auto"/>
        <w:jc w:val="both"/>
        <w:rPr>
          <w:rFonts w:ascii="Times New Roman,Bold" w:hAnsi="Times New Roman,Bold" w:cs="Times New Roman,Bold"/>
          <w:b/>
          <w:bCs/>
          <w:color w:val="000000"/>
          <w:sz w:val="24"/>
          <w:szCs w:val="24"/>
        </w:rPr>
      </w:pPr>
      <w:r>
        <w:rPr>
          <w:rFonts w:ascii="Times New Roman,Bold" w:hAnsi="Times New Roman,Bold" w:cs="Times New Roman,Bold"/>
          <w:b/>
          <w:bCs/>
          <w:color w:val="000000"/>
          <w:sz w:val="24"/>
          <w:szCs w:val="24"/>
        </w:rPr>
        <w:t>Кроме того ребенку надо дать возможность мять и рвать бумагу, разминать пластилин, рисовать, конструировать, собирать мозаику.</w:t>
      </w:r>
    </w:p>
    <w:p w:rsidR="00A073B7" w:rsidRDefault="00A073B7" w:rsidP="00A073B7">
      <w:pPr>
        <w:autoSpaceDE w:val="0"/>
        <w:autoSpaceDN w:val="0"/>
        <w:adjustRightInd w:val="0"/>
        <w:spacing w:after="0" w:line="240" w:lineRule="auto"/>
        <w:jc w:val="both"/>
        <w:rPr>
          <w:rFonts w:ascii="Times New Roman" w:hAnsi="Times New Roman" w:cs="Times New Roman"/>
          <w:color w:val="FF0000"/>
          <w:sz w:val="24"/>
          <w:szCs w:val="24"/>
          <w:lang w:val="en-US"/>
        </w:rPr>
      </w:pPr>
    </w:p>
    <w:p w:rsidR="00A073B7" w:rsidRDefault="00A073B7" w:rsidP="00A073B7">
      <w:pPr>
        <w:autoSpaceDE w:val="0"/>
        <w:autoSpaceDN w:val="0"/>
        <w:adjustRightInd w:val="0"/>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Прищепки – очень любопытная игра, и хорошая гимнастика для ручек. Самая простая игра – это надевание прищепок на веревку.</w:t>
      </w:r>
    </w:p>
    <w:p w:rsidR="00A073B7" w:rsidRDefault="00A073B7" w:rsidP="00A073B7">
      <w:pPr>
        <w:autoSpaceDE w:val="0"/>
        <w:autoSpaceDN w:val="0"/>
        <w:adjustRightInd w:val="0"/>
        <w:spacing w:after="0" w:line="240" w:lineRule="auto"/>
        <w:jc w:val="both"/>
        <w:rPr>
          <w:rFonts w:ascii="Times New Roman" w:hAnsi="Times New Roman" w:cs="Times New Roman"/>
          <w:color w:val="00B150"/>
          <w:sz w:val="28"/>
          <w:szCs w:val="28"/>
          <w:lang w:val="en-US"/>
        </w:rPr>
      </w:pPr>
    </w:p>
    <w:p w:rsidR="00A073B7" w:rsidRDefault="00A073B7" w:rsidP="00A073B7">
      <w:pPr>
        <w:autoSpaceDE w:val="0"/>
        <w:autoSpaceDN w:val="0"/>
        <w:adjustRightInd w:val="0"/>
        <w:spacing w:after="0" w:line="240" w:lineRule="auto"/>
        <w:jc w:val="both"/>
        <w:rPr>
          <w:rFonts w:ascii="Times New Roman" w:hAnsi="Times New Roman" w:cs="Times New Roman"/>
          <w:color w:val="00B150"/>
          <w:sz w:val="28"/>
          <w:szCs w:val="28"/>
          <w:lang w:val="en-US"/>
        </w:rPr>
      </w:pPr>
    </w:p>
    <w:p w:rsidR="00A073B7" w:rsidRDefault="00A073B7" w:rsidP="00A073B7">
      <w:pPr>
        <w:autoSpaceDE w:val="0"/>
        <w:autoSpaceDN w:val="0"/>
        <w:adjustRightInd w:val="0"/>
        <w:spacing w:after="0" w:line="240" w:lineRule="auto"/>
        <w:jc w:val="both"/>
        <w:rPr>
          <w:rFonts w:ascii="Times New Roman" w:hAnsi="Times New Roman" w:cs="Times New Roman"/>
          <w:color w:val="00B150"/>
          <w:sz w:val="28"/>
          <w:szCs w:val="28"/>
        </w:rPr>
      </w:pPr>
      <w:r>
        <w:rPr>
          <w:rFonts w:ascii="Times New Roman" w:hAnsi="Times New Roman" w:cs="Times New Roman"/>
          <w:color w:val="00B150"/>
          <w:sz w:val="28"/>
          <w:szCs w:val="28"/>
        </w:rPr>
        <w:t>Пальчиковые игры в дошкольном возрасте занимают важное место в формировании мелкой моторики. Все движения должны сопровождаться речью.</w:t>
      </w:r>
    </w:p>
    <w:p w:rsidR="00A073B7" w:rsidRDefault="00A073B7" w:rsidP="00A073B7">
      <w:pPr>
        <w:autoSpaceDE w:val="0"/>
        <w:autoSpaceDN w:val="0"/>
        <w:adjustRightInd w:val="0"/>
        <w:spacing w:after="0" w:line="240" w:lineRule="auto"/>
        <w:jc w:val="both"/>
        <w:rPr>
          <w:rFonts w:ascii="Times New Roman,Bold" w:hAnsi="Times New Roman,Bold" w:cs="Times New Roman,Bold"/>
          <w:b/>
          <w:bCs/>
          <w:color w:val="3366CD"/>
          <w:sz w:val="28"/>
          <w:szCs w:val="28"/>
        </w:rPr>
      </w:pPr>
      <w:r>
        <w:rPr>
          <w:rFonts w:ascii="Times New Roman,Bold" w:hAnsi="Times New Roman,Bold" w:cs="Times New Roman,Bold"/>
          <w:b/>
          <w:bCs/>
          <w:color w:val="3366CD"/>
          <w:sz w:val="28"/>
          <w:szCs w:val="28"/>
        </w:rPr>
        <w:lastRenderedPageBreak/>
        <w:t>ПАРОХОД</w:t>
      </w:r>
    </w:p>
    <w:p w:rsidR="00A073B7" w:rsidRDefault="00A073B7" w:rsidP="00A073B7">
      <w:pPr>
        <w:autoSpaceDE w:val="0"/>
        <w:autoSpaceDN w:val="0"/>
        <w:adjustRightInd w:val="0"/>
        <w:spacing w:after="0" w:line="240" w:lineRule="auto"/>
        <w:jc w:val="both"/>
        <w:rPr>
          <w:rFonts w:ascii="Times New Roman,Bold" w:hAnsi="Times New Roman,Bold" w:cs="Times New Roman,Bold"/>
          <w:b/>
          <w:bCs/>
          <w:color w:val="3366CD"/>
        </w:rPr>
      </w:pPr>
      <w:proofErr w:type="gramStart"/>
      <w:r>
        <w:rPr>
          <w:rFonts w:ascii="Times New Roman,Bold" w:hAnsi="Times New Roman,Bold" w:cs="Times New Roman,Bold"/>
          <w:b/>
          <w:bCs/>
          <w:color w:val="3366CD"/>
        </w:rPr>
        <w:t>(Обе ладони поставлены на ребро, мизинцы прижаты</w:t>
      </w:r>
      <w:proofErr w:type="gramEnd"/>
    </w:p>
    <w:p w:rsidR="00A073B7" w:rsidRDefault="00A073B7" w:rsidP="00A073B7">
      <w:pPr>
        <w:autoSpaceDE w:val="0"/>
        <w:autoSpaceDN w:val="0"/>
        <w:adjustRightInd w:val="0"/>
        <w:spacing w:after="0" w:line="240" w:lineRule="auto"/>
        <w:jc w:val="both"/>
        <w:rPr>
          <w:rFonts w:ascii="Times New Roman,Bold" w:hAnsi="Times New Roman,Bold" w:cs="Times New Roman,Bold"/>
          <w:b/>
          <w:bCs/>
          <w:color w:val="3366CD"/>
        </w:rPr>
      </w:pPr>
      <w:r>
        <w:rPr>
          <w:rFonts w:ascii="Times New Roman,Bold" w:hAnsi="Times New Roman,Bold" w:cs="Times New Roman,Bold"/>
          <w:b/>
          <w:bCs/>
          <w:color w:val="3366CD"/>
        </w:rPr>
        <w:t>(как ковшик), а большие пальцы подняты вверх)</w:t>
      </w:r>
    </w:p>
    <w:p w:rsidR="00A073B7" w:rsidRDefault="00A073B7" w:rsidP="00A073B7">
      <w:pPr>
        <w:autoSpaceDE w:val="0"/>
        <w:autoSpaceDN w:val="0"/>
        <w:adjustRightInd w:val="0"/>
        <w:spacing w:after="0" w:line="240" w:lineRule="auto"/>
        <w:jc w:val="both"/>
        <w:rPr>
          <w:rFonts w:ascii="Times New Roman" w:hAnsi="Times New Roman" w:cs="Times New Roman"/>
          <w:color w:val="3366CD"/>
          <w:sz w:val="24"/>
          <w:szCs w:val="24"/>
        </w:rPr>
      </w:pPr>
      <w:r>
        <w:rPr>
          <w:rFonts w:ascii="Times New Roman" w:hAnsi="Times New Roman" w:cs="Times New Roman"/>
          <w:color w:val="3366CD"/>
          <w:sz w:val="24"/>
          <w:szCs w:val="24"/>
        </w:rPr>
        <w:t>Паровоз</w:t>
      </w:r>
    </w:p>
    <w:p w:rsidR="00A073B7" w:rsidRDefault="00A073B7" w:rsidP="00A073B7">
      <w:pPr>
        <w:autoSpaceDE w:val="0"/>
        <w:autoSpaceDN w:val="0"/>
        <w:adjustRightInd w:val="0"/>
        <w:spacing w:after="0" w:line="240" w:lineRule="auto"/>
        <w:jc w:val="both"/>
        <w:rPr>
          <w:rFonts w:ascii="Times New Roman" w:hAnsi="Times New Roman" w:cs="Times New Roman"/>
          <w:color w:val="3366CD"/>
          <w:sz w:val="24"/>
          <w:szCs w:val="24"/>
        </w:rPr>
      </w:pPr>
      <w:r>
        <w:rPr>
          <w:rFonts w:ascii="Times New Roman" w:hAnsi="Times New Roman" w:cs="Times New Roman"/>
          <w:color w:val="3366CD"/>
          <w:sz w:val="24"/>
          <w:szCs w:val="24"/>
        </w:rPr>
        <w:t>Без колес!</w:t>
      </w:r>
    </w:p>
    <w:p w:rsidR="00A073B7" w:rsidRDefault="00A073B7" w:rsidP="00A073B7">
      <w:pPr>
        <w:autoSpaceDE w:val="0"/>
        <w:autoSpaceDN w:val="0"/>
        <w:adjustRightInd w:val="0"/>
        <w:spacing w:after="0" w:line="240" w:lineRule="auto"/>
        <w:jc w:val="both"/>
        <w:rPr>
          <w:rFonts w:ascii="Times New Roman" w:hAnsi="Times New Roman" w:cs="Times New Roman"/>
          <w:color w:val="3366CD"/>
          <w:sz w:val="24"/>
          <w:szCs w:val="24"/>
        </w:rPr>
      </w:pPr>
      <w:r>
        <w:rPr>
          <w:rFonts w:ascii="Times New Roman" w:hAnsi="Times New Roman" w:cs="Times New Roman"/>
          <w:color w:val="3366CD"/>
          <w:sz w:val="24"/>
          <w:szCs w:val="24"/>
        </w:rPr>
        <w:t>Вот так чудо-паровоз!</w:t>
      </w:r>
    </w:p>
    <w:p w:rsidR="00A073B7" w:rsidRDefault="00A073B7" w:rsidP="00A073B7">
      <w:pPr>
        <w:autoSpaceDE w:val="0"/>
        <w:autoSpaceDN w:val="0"/>
        <w:adjustRightInd w:val="0"/>
        <w:spacing w:after="0" w:line="240" w:lineRule="auto"/>
        <w:jc w:val="both"/>
        <w:rPr>
          <w:rFonts w:ascii="Times New Roman" w:hAnsi="Times New Roman" w:cs="Times New Roman"/>
          <w:color w:val="3366CD"/>
          <w:sz w:val="24"/>
          <w:szCs w:val="24"/>
        </w:rPr>
      </w:pPr>
      <w:r>
        <w:rPr>
          <w:rFonts w:ascii="Times New Roman" w:hAnsi="Times New Roman" w:cs="Times New Roman"/>
          <w:color w:val="3366CD"/>
          <w:sz w:val="24"/>
          <w:szCs w:val="24"/>
        </w:rPr>
        <w:t>Не с ума ли он сошел</w:t>
      </w:r>
    </w:p>
    <w:p w:rsidR="00A073B7" w:rsidRDefault="00A073B7" w:rsidP="00A073B7">
      <w:pPr>
        <w:autoSpaceDE w:val="0"/>
        <w:autoSpaceDN w:val="0"/>
        <w:adjustRightInd w:val="0"/>
        <w:spacing w:after="0" w:line="240" w:lineRule="auto"/>
        <w:jc w:val="both"/>
        <w:rPr>
          <w:rFonts w:ascii="Times New Roman" w:hAnsi="Times New Roman" w:cs="Times New Roman"/>
          <w:color w:val="3366CD"/>
          <w:sz w:val="24"/>
          <w:szCs w:val="24"/>
        </w:rPr>
      </w:pPr>
      <w:r>
        <w:rPr>
          <w:rFonts w:ascii="Times New Roman" w:hAnsi="Times New Roman" w:cs="Times New Roman"/>
          <w:color w:val="3366CD"/>
          <w:sz w:val="24"/>
          <w:szCs w:val="24"/>
        </w:rPr>
        <w:t>Прямо по морю пошел!</w:t>
      </w:r>
    </w:p>
    <w:p w:rsidR="00A073B7" w:rsidRDefault="00A073B7" w:rsidP="00A073B7">
      <w:pPr>
        <w:autoSpaceDE w:val="0"/>
        <w:autoSpaceDN w:val="0"/>
        <w:adjustRightInd w:val="0"/>
        <w:spacing w:after="0" w:line="240" w:lineRule="auto"/>
        <w:jc w:val="both"/>
        <w:rPr>
          <w:rFonts w:ascii="Times New Roman,Bold" w:hAnsi="Times New Roman,Bold" w:cs="Times New Roman,Bold"/>
          <w:b/>
          <w:bCs/>
          <w:color w:val="0033CD"/>
          <w:sz w:val="36"/>
          <w:szCs w:val="36"/>
        </w:rPr>
      </w:pPr>
      <w:r>
        <w:rPr>
          <w:rFonts w:ascii="Times New Roman,Bold" w:hAnsi="Times New Roman,Bold" w:cs="Times New Roman,Bold"/>
          <w:b/>
          <w:bCs/>
          <w:color w:val="0033CD"/>
          <w:sz w:val="36"/>
          <w:szCs w:val="36"/>
        </w:rPr>
        <w:t>Птенчики в гнезде</w:t>
      </w:r>
    </w:p>
    <w:p w:rsidR="00A073B7" w:rsidRDefault="00A073B7" w:rsidP="00A073B7">
      <w:pPr>
        <w:autoSpaceDE w:val="0"/>
        <w:autoSpaceDN w:val="0"/>
        <w:adjustRightInd w:val="0"/>
        <w:spacing w:after="0" w:line="240" w:lineRule="auto"/>
        <w:jc w:val="both"/>
        <w:rPr>
          <w:rFonts w:ascii="Times New Roman" w:hAnsi="Times New Roman" w:cs="Times New Roman"/>
          <w:color w:val="0033CD"/>
          <w:sz w:val="24"/>
          <w:szCs w:val="24"/>
        </w:rPr>
      </w:pPr>
      <w:r>
        <w:rPr>
          <w:rFonts w:ascii="Times New Roman" w:hAnsi="Times New Roman" w:cs="Times New Roman"/>
          <w:b/>
          <w:bCs/>
          <w:i/>
          <w:iCs/>
          <w:color w:val="0033CD"/>
          <w:sz w:val="24"/>
          <w:szCs w:val="24"/>
        </w:rPr>
        <w:t xml:space="preserve">(Обхватить все пальчики правой руки левой ладонью и ими шевелить) </w:t>
      </w:r>
      <w:r>
        <w:rPr>
          <w:rFonts w:ascii="Times New Roman" w:hAnsi="Times New Roman" w:cs="Times New Roman"/>
          <w:color w:val="0033CD"/>
          <w:sz w:val="24"/>
          <w:szCs w:val="24"/>
        </w:rPr>
        <w:t>Птичка над моим окошком</w:t>
      </w:r>
    </w:p>
    <w:p w:rsidR="00A073B7" w:rsidRDefault="00A073B7" w:rsidP="00A073B7">
      <w:pPr>
        <w:autoSpaceDE w:val="0"/>
        <w:autoSpaceDN w:val="0"/>
        <w:adjustRightInd w:val="0"/>
        <w:spacing w:after="0" w:line="240" w:lineRule="auto"/>
        <w:jc w:val="both"/>
        <w:rPr>
          <w:rFonts w:ascii="Times New Roman" w:hAnsi="Times New Roman" w:cs="Times New Roman"/>
          <w:color w:val="0033CD"/>
          <w:sz w:val="24"/>
          <w:szCs w:val="24"/>
        </w:rPr>
      </w:pPr>
      <w:r>
        <w:rPr>
          <w:rFonts w:ascii="Times New Roman" w:hAnsi="Times New Roman" w:cs="Times New Roman"/>
          <w:color w:val="0033CD"/>
          <w:sz w:val="24"/>
          <w:szCs w:val="24"/>
        </w:rPr>
        <w:t>Гнездышко для деток вьет,</w:t>
      </w:r>
    </w:p>
    <w:p w:rsidR="00A073B7" w:rsidRDefault="00A073B7" w:rsidP="00A073B7">
      <w:pPr>
        <w:autoSpaceDE w:val="0"/>
        <w:autoSpaceDN w:val="0"/>
        <w:adjustRightInd w:val="0"/>
        <w:spacing w:after="0" w:line="240" w:lineRule="auto"/>
        <w:jc w:val="both"/>
        <w:rPr>
          <w:rFonts w:ascii="Times New Roman" w:hAnsi="Times New Roman" w:cs="Times New Roman"/>
          <w:color w:val="0033CD"/>
          <w:sz w:val="24"/>
          <w:szCs w:val="24"/>
        </w:rPr>
      </w:pPr>
      <w:r>
        <w:rPr>
          <w:rFonts w:ascii="Times New Roman" w:hAnsi="Times New Roman" w:cs="Times New Roman"/>
          <w:color w:val="0033CD"/>
          <w:sz w:val="24"/>
          <w:szCs w:val="24"/>
        </w:rPr>
        <w:t>То соломку тащит в ножках,</w:t>
      </w:r>
    </w:p>
    <w:p w:rsidR="00A073B7" w:rsidRDefault="00A073B7" w:rsidP="00A073B7">
      <w:pPr>
        <w:autoSpaceDE w:val="0"/>
        <w:autoSpaceDN w:val="0"/>
        <w:adjustRightInd w:val="0"/>
        <w:spacing w:after="0" w:line="240" w:lineRule="auto"/>
        <w:jc w:val="both"/>
        <w:rPr>
          <w:rFonts w:ascii="Times New Roman" w:hAnsi="Times New Roman" w:cs="Times New Roman"/>
          <w:color w:val="0033CD"/>
          <w:sz w:val="24"/>
          <w:szCs w:val="24"/>
        </w:rPr>
      </w:pPr>
      <w:r>
        <w:rPr>
          <w:rFonts w:ascii="Times New Roman" w:hAnsi="Times New Roman" w:cs="Times New Roman"/>
          <w:color w:val="0033CD"/>
          <w:sz w:val="24"/>
          <w:szCs w:val="24"/>
        </w:rPr>
        <w:t>То пушок в носу несет.</w:t>
      </w:r>
    </w:p>
    <w:p w:rsidR="00A073B7" w:rsidRDefault="00A073B7" w:rsidP="00A073B7">
      <w:pPr>
        <w:autoSpaceDE w:val="0"/>
        <w:autoSpaceDN w:val="0"/>
        <w:adjustRightInd w:val="0"/>
        <w:spacing w:after="0" w:line="240" w:lineRule="auto"/>
        <w:jc w:val="both"/>
        <w:rPr>
          <w:rFonts w:ascii="Times New Roman" w:hAnsi="Times New Roman" w:cs="Times New Roman"/>
          <w:b/>
          <w:bCs/>
          <w:i/>
          <w:iCs/>
          <w:color w:val="00B150"/>
          <w:sz w:val="32"/>
          <w:szCs w:val="32"/>
        </w:rPr>
      </w:pPr>
      <w:r>
        <w:rPr>
          <w:rFonts w:ascii="Times New Roman" w:hAnsi="Times New Roman" w:cs="Times New Roman"/>
          <w:b/>
          <w:bCs/>
          <w:i/>
          <w:iCs/>
          <w:color w:val="00B150"/>
          <w:sz w:val="32"/>
          <w:szCs w:val="32"/>
        </w:rPr>
        <w:t>Сортировка мелких предметов</w:t>
      </w:r>
    </w:p>
    <w:p w:rsidR="00A073B7" w:rsidRDefault="00A073B7" w:rsidP="00A073B7">
      <w:pPr>
        <w:autoSpaceDE w:val="0"/>
        <w:autoSpaceDN w:val="0"/>
        <w:adjustRightInd w:val="0"/>
        <w:spacing w:after="0" w:line="240" w:lineRule="auto"/>
        <w:jc w:val="both"/>
        <w:rPr>
          <w:rFonts w:ascii="Times New Roman" w:hAnsi="Times New Roman" w:cs="Times New Roman"/>
          <w:b/>
          <w:bCs/>
          <w:i/>
          <w:iCs/>
          <w:color w:val="00B150"/>
          <w:sz w:val="28"/>
          <w:szCs w:val="28"/>
        </w:rPr>
      </w:pPr>
      <w:r>
        <w:rPr>
          <w:rFonts w:ascii="Times New Roman" w:hAnsi="Times New Roman" w:cs="Times New Roman"/>
          <w:color w:val="00B150"/>
          <w:sz w:val="24"/>
          <w:szCs w:val="24"/>
        </w:rPr>
        <w:t xml:space="preserve">Очень важно, чтобы малыш это делал либо щепотью (тремя пальчиками), либо способом «пинцетного захвата», то есть захватывал двумя пальчиками – большим и указательным. При этом остальные пальчики должны быть подогнуты и не мешать. Покажите малышу правильный способ выполнения этого упражнения. </w:t>
      </w:r>
      <w:r>
        <w:rPr>
          <w:rFonts w:ascii="Times New Roman" w:hAnsi="Times New Roman" w:cs="Times New Roman"/>
          <w:b/>
          <w:bCs/>
          <w:i/>
          <w:iCs/>
          <w:color w:val="00B150"/>
          <w:sz w:val="28"/>
          <w:szCs w:val="28"/>
        </w:rPr>
        <w:t>Вырезание ножницами.</w:t>
      </w:r>
    </w:p>
    <w:p w:rsidR="00A073B7" w:rsidRDefault="00A073B7" w:rsidP="00A073B7">
      <w:pPr>
        <w:autoSpaceDE w:val="0"/>
        <w:autoSpaceDN w:val="0"/>
        <w:adjustRightInd w:val="0"/>
        <w:spacing w:after="0" w:line="240" w:lineRule="auto"/>
        <w:jc w:val="both"/>
        <w:rPr>
          <w:rFonts w:ascii="Times New Roman" w:hAnsi="Times New Roman" w:cs="Times New Roman"/>
          <w:color w:val="00B150"/>
          <w:sz w:val="24"/>
          <w:szCs w:val="24"/>
        </w:rPr>
      </w:pPr>
      <w:r>
        <w:rPr>
          <w:rFonts w:ascii="Times New Roman" w:hAnsi="Times New Roman" w:cs="Times New Roman"/>
          <w:color w:val="00B150"/>
          <w:sz w:val="24"/>
          <w:szCs w:val="24"/>
        </w:rPr>
        <w:t>Вырезание различных фигурок из старых открыток, журналов - полезное и увлекательное занятие для дошкольников.</w:t>
      </w:r>
    </w:p>
    <w:p w:rsidR="00A073B7" w:rsidRDefault="00A073B7" w:rsidP="00A073B7">
      <w:pPr>
        <w:autoSpaceDE w:val="0"/>
        <w:autoSpaceDN w:val="0"/>
        <w:adjustRightInd w:val="0"/>
        <w:spacing w:after="0" w:line="240" w:lineRule="auto"/>
        <w:jc w:val="both"/>
        <w:rPr>
          <w:rFonts w:ascii="Times New Roman" w:hAnsi="Times New Roman" w:cs="Times New Roman"/>
          <w:color w:val="00B150"/>
          <w:sz w:val="24"/>
          <w:szCs w:val="24"/>
        </w:rPr>
      </w:pPr>
      <w:r>
        <w:rPr>
          <w:rFonts w:ascii="Times New Roman" w:hAnsi="Times New Roman" w:cs="Times New Roman"/>
          <w:color w:val="00B150"/>
          <w:sz w:val="24"/>
          <w:szCs w:val="24"/>
        </w:rPr>
        <w:t xml:space="preserve">Старшие дошкольники начинают овладевать навыками силуэтного вырезания без предварительной прорисовки, подготовки линии контура. </w:t>
      </w:r>
      <w:r>
        <w:rPr>
          <w:rFonts w:ascii="Times New Roman" w:hAnsi="Times New Roman" w:cs="Times New Roman"/>
          <w:b/>
          <w:bCs/>
          <w:i/>
          <w:iCs/>
          <w:color w:val="00B150"/>
          <w:sz w:val="28"/>
          <w:szCs w:val="28"/>
        </w:rPr>
        <w:t>Игры - шнуровки</w:t>
      </w:r>
      <w:proofErr w:type="gramStart"/>
      <w:r>
        <w:rPr>
          <w:rFonts w:ascii="Times New Roman" w:hAnsi="Times New Roman" w:cs="Times New Roman"/>
          <w:b/>
          <w:bCs/>
          <w:i/>
          <w:iCs/>
          <w:color w:val="00B150"/>
          <w:sz w:val="28"/>
          <w:szCs w:val="28"/>
        </w:rPr>
        <w:t xml:space="preserve"> </w:t>
      </w:r>
      <w:r>
        <w:rPr>
          <w:rFonts w:ascii="Times New Roman" w:hAnsi="Times New Roman" w:cs="Times New Roman"/>
          <w:color w:val="00B150"/>
          <w:sz w:val="24"/>
          <w:szCs w:val="24"/>
        </w:rPr>
        <w:t>В</w:t>
      </w:r>
      <w:proofErr w:type="gramEnd"/>
      <w:r>
        <w:rPr>
          <w:rFonts w:ascii="Times New Roman" w:hAnsi="Times New Roman" w:cs="Times New Roman"/>
          <w:color w:val="00B150"/>
          <w:sz w:val="24"/>
          <w:szCs w:val="24"/>
        </w:rPr>
        <w:t xml:space="preserve"> играх с шнурованием также развивается глазомер, внимание, происходит укрепление пальцев и всей кисти руки (мелкая моторика), а это в свою очередь влияет на формирование головного мозга и становления речи. А также, что не маловажно, игры-шнуровки косвенно готовят руку к письму и развивают усидчивость.</w:t>
      </w:r>
    </w:p>
    <w:p w:rsidR="00A073B7" w:rsidRDefault="00A073B7" w:rsidP="00A073B7">
      <w:pPr>
        <w:autoSpaceDE w:val="0"/>
        <w:autoSpaceDN w:val="0"/>
        <w:adjustRightInd w:val="0"/>
        <w:spacing w:after="0" w:line="240" w:lineRule="auto"/>
        <w:jc w:val="both"/>
        <w:rPr>
          <w:rFonts w:ascii="Times New Roman,Bold" w:hAnsi="Times New Roman,Bold" w:cs="Times New Roman,Bold"/>
          <w:b/>
          <w:bCs/>
          <w:color w:val="00B150"/>
          <w:sz w:val="28"/>
          <w:szCs w:val="28"/>
        </w:rPr>
      </w:pPr>
      <w:r>
        <w:rPr>
          <w:rFonts w:ascii="Times New Roman,Bold" w:hAnsi="Times New Roman,Bold" w:cs="Times New Roman,Bold"/>
          <w:b/>
          <w:bCs/>
          <w:color w:val="00B150"/>
          <w:sz w:val="28"/>
          <w:szCs w:val="28"/>
        </w:rPr>
        <w:t>Обводка</w:t>
      </w:r>
    </w:p>
    <w:p w:rsidR="00A073B7" w:rsidRDefault="00A073B7" w:rsidP="00A073B7">
      <w:pPr>
        <w:autoSpaceDE w:val="0"/>
        <w:autoSpaceDN w:val="0"/>
        <w:adjustRightInd w:val="0"/>
        <w:spacing w:after="0" w:line="240" w:lineRule="auto"/>
        <w:jc w:val="both"/>
        <w:rPr>
          <w:rFonts w:ascii="Times New Roman" w:hAnsi="Times New Roman" w:cs="Times New Roman"/>
          <w:color w:val="00B150"/>
          <w:sz w:val="24"/>
          <w:szCs w:val="24"/>
        </w:rPr>
      </w:pPr>
      <w:r>
        <w:rPr>
          <w:rFonts w:ascii="Times New Roman" w:hAnsi="Times New Roman" w:cs="Times New Roman"/>
          <w:color w:val="00B150"/>
          <w:sz w:val="24"/>
          <w:szCs w:val="24"/>
        </w:rPr>
        <w:t>Очень хорошо обводить трафареты, шаблоны, обводка по фигурным линейкам, объемным и плоскостным изображениям предметов. Обводить можно все, что попадется под руку: дно стакана, перевернутое блюдце, собственную ладонь, ложку…</w:t>
      </w:r>
    </w:p>
    <w:p w:rsidR="00A073B7" w:rsidRDefault="00A073B7" w:rsidP="00A073B7">
      <w:pPr>
        <w:autoSpaceDE w:val="0"/>
        <w:autoSpaceDN w:val="0"/>
        <w:adjustRightInd w:val="0"/>
        <w:spacing w:after="0" w:line="240" w:lineRule="auto"/>
        <w:jc w:val="both"/>
        <w:rPr>
          <w:rFonts w:ascii="Times New Roman,Bold" w:hAnsi="Times New Roman,Bold" w:cs="Times New Roman,Bold"/>
          <w:b/>
          <w:bCs/>
          <w:color w:val="00B150"/>
          <w:sz w:val="24"/>
          <w:szCs w:val="24"/>
        </w:rPr>
      </w:pPr>
      <w:r>
        <w:rPr>
          <w:rFonts w:ascii="Times New Roman,Bold" w:hAnsi="Times New Roman,Bold" w:cs="Times New Roman,Bold"/>
          <w:b/>
          <w:bCs/>
          <w:color w:val="00B150"/>
          <w:sz w:val="24"/>
          <w:szCs w:val="24"/>
        </w:rPr>
        <w:t>Все эти упражнения приносят тройную пользу ребёнку:</w:t>
      </w:r>
    </w:p>
    <w:p w:rsidR="00A073B7" w:rsidRDefault="00A073B7" w:rsidP="00A073B7">
      <w:pPr>
        <w:autoSpaceDE w:val="0"/>
        <w:autoSpaceDN w:val="0"/>
        <w:adjustRightInd w:val="0"/>
        <w:spacing w:after="0" w:line="240" w:lineRule="auto"/>
        <w:jc w:val="both"/>
        <w:rPr>
          <w:rFonts w:ascii="Times New Roman" w:hAnsi="Times New Roman" w:cs="Times New Roman"/>
          <w:color w:val="00B150"/>
          <w:sz w:val="24"/>
          <w:szCs w:val="24"/>
        </w:rPr>
      </w:pPr>
      <w:r>
        <w:rPr>
          <w:rFonts w:ascii="Symbol" w:hAnsi="Symbol" w:cs="Symbol"/>
          <w:color w:val="00B150"/>
          <w:sz w:val="28"/>
          <w:szCs w:val="28"/>
        </w:rPr>
        <w:t></w:t>
      </w:r>
      <w:r>
        <w:rPr>
          <w:rFonts w:ascii="Symbol" w:hAnsi="Symbol" w:cs="Symbol"/>
          <w:color w:val="00B150"/>
          <w:sz w:val="28"/>
          <w:szCs w:val="28"/>
        </w:rPr>
        <w:t></w:t>
      </w:r>
      <w:r>
        <w:rPr>
          <w:rFonts w:ascii="Times New Roman,Bold" w:hAnsi="Times New Roman,Bold" w:cs="Times New Roman,Bold"/>
          <w:b/>
          <w:bCs/>
          <w:color w:val="00B150"/>
          <w:sz w:val="24"/>
          <w:szCs w:val="24"/>
        </w:rPr>
        <w:t>во</w:t>
      </w:r>
      <w:r>
        <w:rPr>
          <w:rFonts w:ascii="Times New Roman" w:hAnsi="Times New Roman" w:cs="Times New Roman"/>
          <w:b/>
          <w:bCs/>
          <w:color w:val="00B150"/>
          <w:sz w:val="24"/>
          <w:szCs w:val="24"/>
        </w:rPr>
        <w:t>-</w:t>
      </w:r>
      <w:r>
        <w:rPr>
          <w:rFonts w:ascii="Times New Roman,Bold" w:hAnsi="Times New Roman,Bold" w:cs="Times New Roman,Bold"/>
          <w:b/>
          <w:bCs/>
          <w:color w:val="00B150"/>
          <w:sz w:val="24"/>
          <w:szCs w:val="24"/>
        </w:rPr>
        <w:t xml:space="preserve">первых, </w:t>
      </w:r>
      <w:r>
        <w:rPr>
          <w:rFonts w:ascii="Times New Roman" w:hAnsi="Times New Roman" w:cs="Times New Roman"/>
          <w:color w:val="00B150"/>
          <w:sz w:val="24"/>
          <w:szCs w:val="24"/>
        </w:rPr>
        <w:t>развивают мелкую моторику его руки, подготавливая к овладению письмом,</w:t>
      </w:r>
    </w:p>
    <w:p w:rsidR="00A073B7" w:rsidRDefault="00A073B7" w:rsidP="00A073B7">
      <w:pPr>
        <w:autoSpaceDE w:val="0"/>
        <w:autoSpaceDN w:val="0"/>
        <w:adjustRightInd w:val="0"/>
        <w:spacing w:after="0" w:line="240" w:lineRule="auto"/>
        <w:jc w:val="both"/>
        <w:rPr>
          <w:rFonts w:ascii="Times New Roman" w:hAnsi="Times New Roman" w:cs="Times New Roman"/>
          <w:color w:val="00B150"/>
          <w:sz w:val="24"/>
          <w:szCs w:val="24"/>
        </w:rPr>
      </w:pPr>
      <w:r>
        <w:rPr>
          <w:rFonts w:ascii="Symbol" w:hAnsi="Symbol" w:cs="Symbol"/>
          <w:color w:val="00B150"/>
          <w:sz w:val="28"/>
          <w:szCs w:val="28"/>
        </w:rPr>
        <w:t></w:t>
      </w:r>
      <w:r>
        <w:rPr>
          <w:rFonts w:ascii="Symbol" w:hAnsi="Symbol" w:cs="Symbol"/>
          <w:color w:val="00B150"/>
          <w:sz w:val="28"/>
          <w:szCs w:val="28"/>
        </w:rPr>
        <w:t></w:t>
      </w:r>
      <w:r>
        <w:rPr>
          <w:rFonts w:ascii="Times New Roman,Bold" w:hAnsi="Times New Roman,Bold" w:cs="Times New Roman,Bold"/>
          <w:b/>
          <w:bCs/>
          <w:color w:val="00B150"/>
          <w:sz w:val="24"/>
          <w:szCs w:val="24"/>
        </w:rPr>
        <w:t>во</w:t>
      </w:r>
      <w:r>
        <w:rPr>
          <w:rFonts w:ascii="Times New Roman" w:hAnsi="Times New Roman" w:cs="Times New Roman"/>
          <w:b/>
          <w:bCs/>
          <w:color w:val="00B150"/>
          <w:sz w:val="24"/>
          <w:szCs w:val="24"/>
        </w:rPr>
        <w:t>-</w:t>
      </w:r>
      <w:r>
        <w:rPr>
          <w:rFonts w:ascii="Times New Roman,Bold" w:hAnsi="Times New Roman,Bold" w:cs="Times New Roman,Bold"/>
          <w:b/>
          <w:bCs/>
          <w:color w:val="00B150"/>
          <w:sz w:val="24"/>
          <w:szCs w:val="24"/>
        </w:rPr>
        <w:t xml:space="preserve">вторых, </w:t>
      </w:r>
      <w:r>
        <w:rPr>
          <w:rFonts w:ascii="Times New Roman" w:hAnsi="Times New Roman" w:cs="Times New Roman"/>
          <w:color w:val="00B150"/>
          <w:sz w:val="24"/>
          <w:szCs w:val="24"/>
        </w:rPr>
        <w:t>формируют у него художественный вкус, что полезно в любом возрасте,</w:t>
      </w:r>
    </w:p>
    <w:p w:rsidR="00A073B7" w:rsidRDefault="00A073B7" w:rsidP="00A073B7">
      <w:pPr>
        <w:autoSpaceDE w:val="0"/>
        <w:autoSpaceDN w:val="0"/>
        <w:adjustRightInd w:val="0"/>
        <w:spacing w:after="0" w:line="240" w:lineRule="auto"/>
        <w:jc w:val="both"/>
        <w:rPr>
          <w:rFonts w:ascii="Times New Roman" w:hAnsi="Times New Roman" w:cs="Times New Roman"/>
          <w:color w:val="00B150"/>
          <w:sz w:val="24"/>
          <w:szCs w:val="24"/>
        </w:rPr>
      </w:pPr>
      <w:r>
        <w:rPr>
          <w:rFonts w:ascii="Symbol" w:hAnsi="Symbol" w:cs="Symbol"/>
          <w:color w:val="00B150"/>
          <w:sz w:val="28"/>
          <w:szCs w:val="28"/>
        </w:rPr>
        <w:t></w:t>
      </w:r>
      <w:r>
        <w:rPr>
          <w:rFonts w:ascii="Symbol" w:hAnsi="Symbol" w:cs="Symbol"/>
          <w:color w:val="00B150"/>
          <w:sz w:val="28"/>
          <w:szCs w:val="28"/>
        </w:rPr>
        <w:t></w:t>
      </w:r>
      <w:r>
        <w:rPr>
          <w:rFonts w:ascii="Times New Roman,Bold" w:hAnsi="Times New Roman,Bold" w:cs="Times New Roman,Bold"/>
          <w:b/>
          <w:bCs/>
          <w:color w:val="00B150"/>
          <w:sz w:val="24"/>
          <w:szCs w:val="24"/>
        </w:rPr>
        <w:t>в</w:t>
      </w:r>
      <w:r>
        <w:rPr>
          <w:rFonts w:ascii="Times New Roman" w:hAnsi="Times New Roman" w:cs="Times New Roman"/>
          <w:b/>
          <w:bCs/>
          <w:color w:val="00B150"/>
          <w:sz w:val="24"/>
          <w:szCs w:val="24"/>
        </w:rPr>
        <w:t>-</w:t>
      </w:r>
      <w:r>
        <w:rPr>
          <w:rFonts w:ascii="Times New Roman,Bold" w:hAnsi="Times New Roman,Bold" w:cs="Times New Roman,Bold"/>
          <w:b/>
          <w:bCs/>
          <w:color w:val="00B150"/>
          <w:sz w:val="24"/>
          <w:szCs w:val="24"/>
        </w:rPr>
        <w:t xml:space="preserve">третьих, </w:t>
      </w:r>
      <w:r>
        <w:rPr>
          <w:rFonts w:ascii="Times New Roman" w:hAnsi="Times New Roman" w:cs="Times New Roman"/>
          <w:color w:val="00B150"/>
          <w:sz w:val="24"/>
          <w:szCs w:val="24"/>
        </w:rPr>
        <w:t>детские физиологи утверждают, что хорошо развитая кисть руки “потянет” за собой развитие интеллекта.</w:t>
      </w:r>
    </w:p>
    <w:p w:rsidR="00A073B7" w:rsidRDefault="00A073B7" w:rsidP="00A073B7">
      <w:pPr>
        <w:autoSpaceDE w:val="0"/>
        <w:autoSpaceDN w:val="0"/>
        <w:adjustRightInd w:val="0"/>
        <w:spacing w:after="0" w:line="240" w:lineRule="auto"/>
        <w:jc w:val="both"/>
        <w:rPr>
          <w:rFonts w:ascii="Times New Roman" w:hAnsi="Times New Roman" w:cs="Times New Roman"/>
          <w:color w:val="00B150"/>
          <w:sz w:val="24"/>
          <w:szCs w:val="24"/>
        </w:rPr>
      </w:pPr>
      <w:r>
        <w:rPr>
          <w:rFonts w:ascii="Times New Roman" w:hAnsi="Times New Roman" w:cs="Times New Roman"/>
          <w:color w:val="00B150"/>
          <w:sz w:val="24"/>
          <w:szCs w:val="24"/>
        </w:rPr>
        <w:t>Еще одна важная форма работы для детей дошкольного возраста – графические упражнения, которые помогут улучшить координацию движений пальцев и кистей рук, научат ориентироваться на листе бумаги, подготовят руку к письму, разовьют аккуратность, графические умения, глазомер. Особое внимание обращается на раскрашивание и штриховку рисунков, которые тренируют руку ребенка, помогают чувствовать границы фигуры.</w:t>
      </w:r>
    </w:p>
    <w:p w:rsidR="00A073B7" w:rsidRDefault="00A073B7" w:rsidP="00A073B7">
      <w:pPr>
        <w:autoSpaceDE w:val="0"/>
        <w:autoSpaceDN w:val="0"/>
        <w:adjustRightInd w:val="0"/>
        <w:spacing w:after="0" w:line="240" w:lineRule="auto"/>
        <w:jc w:val="both"/>
        <w:rPr>
          <w:rFonts w:ascii="Times New Roman" w:hAnsi="Times New Roman" w:cs="Times New Roman"/>
          <w:color w:val="00B150"/>
          <w:sz w:val="24"/>
          <w:szCs w:val="24"/>
        </w:rPr>
      </w:pPr>
      <w:r>
        <w:rPr>
          <w:rFonts w:ascii="Times New Roman" w:hAnsi="Times New Roman" w:cs="Times New Roman"/>
          <w:color w:val="00B150"/>
          <w:sz w:val="24"/>
          <w:szCs w:val="24"/>
        </w:rPr>
        <w:t>При подготовке руки к письму необходимо обращать внимание, при выполнении ребенком графических работ, на правильное положение тетради и карандаша. Следует помнить, что неправильное положение карандаша вызывает сильное напряжение мышц, отчего рука устает, а скорость и графическое качество работы ухудшается. Если у ребенка не сформирован 3-пальцевый захват, можно использовать специальные насадки на пишущие предметы, которые помогут ребенку правильно держать ручку или карандаш.</w:t>
      </w:r>
    </w:p>
    <w:p w:rsidR="00A073B7" w:rsidRDefault="00A073B7" w:rsidP="00A073B7">
      <w:pPr>
        <w:autoSpaceDE w:val="0"/>
        <w:autoSpaceDN w:val="0"/>
        <w:adjustRightInd w:val="0"/>
        <w:spacing w:after="0" w:line="240" w:lineRule="auto"/>
        <w:jc w:val="both"/>
        <w:rPr>
          <w:rFonts w:ascii="Times New Roman" w:hAnsi="Times New Roman" w:cs="Times New Roman"/>
          <w:color w:val="00B150"/>
          <w:sz w:val="24"/>
          <w:szCs w:val="24"/>
        </w:rPr>
      </w:pPr>
      <w:r>
        <w:rPr>
          <w:rFonts w:ascii="Times New Roman" w:hAnsi="Times New Roman" w:cs="Times New Roman"/>
          <w:color w:val="00B150"/>
          <w:sz w:val="24"/>
          <w:szCs w:val="24"/>
        </w:rPr>
        <w:t>Данная последовательность игровых методов подготовит руку ребенка к письму, научит ориентироваться как на листе бумаги, так и в тетради, послужит хорошей базой для успешного обучения в школе.</w:t>
      </w:r>
    </w:p>
    <w:p w:rsidR="00A073B7" w:rsidRDefault="00A073B7" w:rsidP="00A073B7">
      <w:pPr>
        <w:autoSpaceDE w:val="0"/>
        <w:autoSpaceDN w:val="0"/>
        <w:adjustRightInd w:val="0"/>
        <w:spacing w:after="0" w:line="240" w:lineRule="auto"/>
        <w:jc w:val="center"/>
        <w:rPr>
          <w:rFonts w:cs="Times New Roman,Bold"/>
          <w:b/>
          <w:bCs/>
          <w:color w:val="0033CD"/>
          <w:sz w:val="28"/>
          <w:szCs w:val="28"/>
          <w:lang w:val="en-US"/>
        </w:rPr>
      </w:pPr>
    </w:p>
    <w:p w:rsidR="00A073B7" w:rsidRDefault="00A073B7" w:rsidP="00A073B7">
      <w:pPr>
        <w:autoSpaceDE w:val="0"/>
        <w:autoSpaceDN w:val="0"/>
        <w:adjustRightInd w:val="0"/>
        <w:spacing w:after="0" w:line="240" w:lineRule="auto"/>
        <w:jc w:val="center"/>
        <w:rPr>
          <w:rFonts w:cs="Times New Roman,Bold"/>
          <w:b/>
          <w:bCs/>
          <w:color w:val="0033CD"/>
          <w:sz w:val="28"/>
          <w:szCs w:val="28"/>
          <w:lang w:val="en-US"/>
        </w:rPr>
      </w:pPr>
    </w:p>
    <w:p w:rsidR="00A073B7" w:rsidRDefault="00A073B7" w:rsidP="00A073B7">
      <w:pPr>
        <w:autoSpaceDE w:val="0"/>
        <w:autoSpaceDN w:val="0"/>
        <w:adjustRightInd w:val="0"/>
        <w:spacing w:after="0" w:line="240" w:lineRule="auto"/>
        <w:jc w:val="center"/>
        <w:rPr>
          <w:rFonts w:ascii="Times New Roman,Bold" w:hAnsi="Times New Roman,Bold" w:cs="Times New Roman,Bold"/>
          <w:b/>
          <w:bCs/>
          <w:color w:val="0033CD"/>
          <w:sz w:val="28"/>
          <w:szCs w:val="28"/>
        </w:rPr>
      </w:pPr>
      <w:r>
        <w:rPr>
          <w:rFonts w:ascii="Times New Roman,Bold" w:hAnsi="Times New Roman,Bold" w:cs="Times New Roman,Bold"/>
          <w:b/>
          <w:bCs/>
          <w:color w:val="0033CD"/>
          <w:sz w:val="28"/>
          <w:szCs w:val="28"/>
        </w:rPr>
        <w:t>Ежедневно предлагайте детям такие задания!</w:t>
      </w:r>
    </w:p>
    <w:p w:rsidR="008F4EDA" w:rsidRDefault="008F4EDA" w:rsidP="00A073B7">
      <w:pPr>
        <w:jc w:val="center"/>
      </w:pPr>
    </w:p>
    <w:sectPr w:rsidR="008F4EDA" w:rsidSect="00A073B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BoldItalic">
    <w:panose1 w:val="00000000000000000000"/>
    <w:charset w:val="CC"/>
    <w:family w:val="auto"/>
    <w:notTrueType/>
    <w:pitch w:val="default"/>
    <w:sig w:usb0="00000201" w:usb1="00000000" w:usb2="00000000" w:usb3="00000000" w:csb0="00000004" w:csb1="00000000"/>
  </w:font>
  <w:font w:name="Times New Roman,Bold">
    <w:panose1 w:val="00000000000000000000"/>
    <w:charset w:val="CC"/>
    <w:family w:val="auto"/>
    <w:notTrueType/>
    <w:pitch w:val="default"/>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073B7"/>
    <w:rsid w:val="008F4EDA"/>
    <w:rsid w:val="00A073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3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73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73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572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1087</Words>
  <Characters>6197</Characters>
  <Application>Microsoft Office Word</Application>
  <DocSecurity>0</DocSecurity>
  <Lines>51</Lines>
  <Paragraphs>14</Paragraphs>
  <ScaleCrop>false</ScaleCrop>
  <Company/>
  <LinksUpToDate>false</LinksUpToDate>
  <CharactersWithSpaces>7270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2018-04-10T03:56:00Z</dcterms:created>
  <dcterms:modified xsi:type="dcterms:W3CDTF">2018-04-10T04:00:00Z</dcterms:modified>
</cp:coreProperties>
</file>