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D4" w:rsidRDefault="008A5DD4" w:rsidP="008A5DD4">
      <w:pPr>
        <w:pStyle w:val="a3"/>
        <w:jc w:val="center"/>
      </w:pPr>
      <w:r>
        <w:rPr>
          <w:rStyle w:val="a5"/>
        </w:rPr>
        <w:t>Муниципальное бюджетное дошкольное образовательное учреждение « Детский сад № 86»</w:t>
      </w:r>
    </w:p>
    <w:p w:rsidR="008A5DD4" w:rsidRDefault="008A5DD4" w:rsidP="008A5DD4">
      <w:pPr>
        <w:pStyle w:val="a3"/>
        <w:jc w:val="center"/>
      </w:pPr>
      <w:r>
        <w:rPr>
          <w:rStyle w:val="a5"/>
        </w:rPr>
        <w:t>(Детский сад № 86)</w:t>
      </w:r>
      <w:r>
        <w:t> </w:t>
      </w:r>
    </w:p>
    <w:p w:rsidR="001A4DAF" w:rsidRDefault="008A5DD4" w:rsidP="008A5DD4">
      <w:pPr>
        <w:pStyle w:val="a6"/>
        <w:rPr>
          <w:rFonts w:ascii="Times New Roman" w:hAnsi="Times New Roman"/>
          <w:sz w:val="24"/>
          <w:szCs w:val="24"/>
        </w:rPr>
      </w:pPr>
      <w:r w:rsidRPr="001A4D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A4DA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A4DAF" w:rsidRDefault="001A4DAF" w:rsidP="008A5DD4">
      <w:pPr>
        <w:pStyle w:val="a6"/>
        <w:rPr>
          <w:rFonts w:ascii="Times New Roman" w:hAnsi="Times New Roman"/>
          <w:sz w:val="24"/>
          <w:szCs w:val="24"/>
        </w:rPr>
      </w:pPr>
    </w:p>
    <w:p w:rsidR="006A1199" w:rsidRPr="009661D7" w:rsidRDefault="001A4DAF" w:rsidP="006A1199">
      <w:pPr>
        <w:pStyle w:val="a8"/>
        <w:rPr>
          <w:b w:val="0"/>
          <w:sz w:val="24"/>
        </w:rPr>
      </w:pPr>
      <w:r>
        <w:rPr>
          <w:sz w:val="24"/>
        </w:rPr>
        <w:t xml:space="preserve">                                                     </w:t>
      </w:r>
      <w:r w:rsidR="006A1199">
        <w:rPr>
          <w:sz w:val="24"/>
        </w:rPr>
        <w:t xml:space="preserve">                    </w:t>
      </w:r>
      <w:r w:rsidR="006A1199" w:rsidRPr="009661D7">
        <w:rPr>
          <w:b w:val="0"/>
          <w:sz w:val="24"/>
        </w:rPr>
        <w:t>УТВЕРЖДЕНО:</w:t>
      </w:r>
    </w:p>
    <w:p w:rsidR="006A1199" w:rsidRPr="009661D7" w:rsidRDefault="006A1199" w:rsidP="006A1199">
      <w:pPr>
        <w:pStyle w:val="a8"/>
        <w:rPr>
          <w:b w:val="0"/>
          <w:sz w:val="24"/>
        </w:rPr>
      </w:pPr>
      <w:r w:rsidRPr="009661D7">
        <w:rPr>
          <w:b w:val="0"/>
          <w:sz w:val="24"/>
        </w:rPr>
        <w:t xml:space="preserve">                                                                                    </w:t>
      </w:r>
      <w:r>
        <w:rPr>
          <w:b w:val="0"/>
          <w:sz w:val="24"/>
        </w:rPr>
        <w:t xml:space="preserve">                                    </w:t>
      </w:r>
      <w:r w:rsidRPr="009661D7">
        <w:rPr>
          <w:b w:val="0"/>
          <w:sz w:val="24"/>
        </w:rPr>
        <w:t xml:space="preserve"> приказом заведующего Детским садом №86</w:t>
      </w:r>
    </w:p>
    <w:p w:rsidR="006A1199" w:rsidRPr="00F25437" w:rsidRDefault="006A1199" w:rsidP="006A1199">
      <w:pPr>
        <w:rPr>
          <w:color w:val="FF0000"/>
        </w:rPr>
      </w:pPr>
      <w:r w:rsidRPr="009661D7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                                 </w:t>
      </w:r>
      <w:r w:rsidR="009532E2">
        <w:t xml:space="preserve">№  </w:t>
      </w:r>
      <w:r w:rsidR="007245A9">
        <w:t>1</w:t>
      </w:r>
      <w:r w:rsidR="008C0062">
        <w:t>36</w:t>
      </w:r>
      <w:r w:rsidR="009532E2">
        <w:t xml:space="preserve"> от «</w:t>
      </w:r>
      <w:r w:rsidR="007245A9">
        <w:t xml:space="preserve"> 2</w:t>
      </w:r>
      <w:r w:rsidR="008C0062">
        <w:t>9</w:t>
      </w:r>
      <w:r w:rsidR="009532E2">
        <w:t>» августа 201</w:t>
      </w:r>
      <w:r w:rsidR="008C0062">
        <w:t>9</w:t>
      </w:r>
      <w:r w:rsidR="009532E2">
        <w:t xml:space="preserve"> г.</w:t>
      </w:r>
    </w:p>
    <w:p w:rsidR="008A5DD4" w:rsidRPr="00B35DB4" w:rsidRDefault="008A5DD4" w:rsidP="006A1199">
      <w:pPr>
        <w:pStyle w:val="a6"/>
        <w:rPr>
          <w:color w:val="FF0000"/>
        </w:rPr>
      </w:pPr>
      <w:r w:rsidRPr="00B35DB4">
        <w:rPr>
          <w:color w:val="FF0000"/>
        </w:rPr>
        <w:t> </w:t>
      </w:r>
    </w:p>
    <w:p w:rsidR="001A4DAF" w:rsidRDefault="001A4DAF" w:rsidP="008A5DD4">
      <w:pPr>
        <w:pStyle w:val="a00"/>
        <w:jc w:val="center"/>
        <w:rPr>
          <w:rStyle w:val="a5"/>
        </w:rPr>
      </w:pPr>
    </w:p>
    <w:p w:rsidR="001A4DAF" w:rsidRDefault="001A4DAF" w:rsidP="001A4DAF">
      <w:pPr>
        <w:pStyle w:val="a00"/>
        <w:rPr>
          <w:rStyle w:val="a5"/>
        </w:rPr>
      </w:pPr>
    </w:p>
    <w:p w:rsidR="008A5DD4" w:rsidRDefault="008A5DD4" w:rsidP="008A5DD4">
      <w:pPr>
        <w:pStyle w:val="a00"/>
        <w:jc w:val="center"/>
      </w:pPr>
      <w:r>
        <w:rPr>
          <w:rStyle w:val="a5"/>
        </w:rPr>
        <w:t>УЧЕБНЫЙ ПЛАН</w:t>
      </w:r>
    </w:p>
    <w:p w:rsidR="008A5DD4" w:rsidRDefault="008A5DD4" w:rsidP="008A5DD4">
      <w:pPr>
        <w:pStyle w:val="a00"/>
        <w:jc w:val="center"/>
      </w:pPr>
      <w:r>
        <w:rPr>
          <w:rStyle w:val="a5"/>
        </w:rPr>
        <w:t>Детского сада № 86</w:t>
      </w:r>
    </w:p>
    <w:p w:rsidR="008A5DD4" w:rsidRDefault="008A5DD4" w:rsidP="008A5DD4">
      <w:pPr>
        <w:pStyle w:val="a00"/>
        <w:jc w:val="center"/>
        <w:rPr>
          <w:rStyle w:val="a5"/>
        </w:rPr>
      </w:pPr>
      <w:r>
        <w:rPr>
          <w:rStyle w:val="a5"/>
        </w:rPr>
        <w:t>реализующего основную общеобразовательную программу дошкольного образования</w:t>
      </w:r>
    </w:p>
    <w:p w:rsidR="008A5DD4" w:rsidRDefault="008A5DD4" w:rsidP="008A5DD4">
      <w:pPr>
        <w:pStyle w:val="a00"/>
        <w:jc w:val="center"/>
      </w:pPr>
      <w:r>
        <w:rPr>
          <w:rStyle w:val="a5"/>
        </w:rPr>
        <w:t>в группах о</w:t>
      </w:r>
      <w:r w:rsidR="001A4DAF">
        <w:rPr>
          <w:rStyle w:val="a5"/>
        </w:rPr>
        <w:t>бщеразвивающей</w:t>
      </w:r>
      <w:r>
        <w:rPr>
          <w:rStyle w:val="a5"/>
        </w:rPr>
        <w:t xml:space="preserve"> направленности</w:t>
      </w:r>
      <w:r>
        <w:t> </w:t>
      </w:r>
      <w:r w:rsidR="00D67584" w:rsidRPr="00D67584">
        <w:rPr>
          <w:b/>
        </w:rPr>
        <w:t>на 201</w:t>
      </w:r>
      <w:r w:rsidR="008C0062">
        <w:rPr>
          <w:b/>
        </w:rPr>
        <w:t>9</w:t>
      </w:r>
      <w:r w:rsidR="00D67584" w:rsidRPr="00D67584">
        <w:rPr>
          <w:b/>
        </w:rPr>
        <w:t>-20</w:t>
      </w:r>
      <w:r w:rsidR="008C0062">
        <w:rPr>
          <w:b/>
        </w:rPr>
        <w:t>20</w:t>
      </w:r>
      <w:r w:rsidR="00D67584" w:rsidRPr="00D67584">
        <w:rPr>
          <w:b/>
        </w:rPr>
        <w:t xml:space="preserve"> уч. год</w:t>
      </w:r>
    </w:p>
    <w:p w:rsidR="008A5DD4" w:rsidRDefault="008A5DD4" w:rsidP="008A5DD4">
      <w:pPr>
        <w:pStyle w:val="a3"/>
        <w:jc w:val="center"/>
        <w:rPr>
          <w:rStyle w:val="a5"/>
        </w:rPr>
      </w:pPr>
    </w:p>
    <w:p w:rsidR="008A5DD4" w:rsidRDefault="008A5DD4" w:rsidP="008A5DD4">
      <w:pPr>
        <w:pStyle w:val="a3"/>
        <w:jc w:val="center"/>
        <w:rPr>
          <w:rStyle w:val="a5"/>
        </w:rPr>
      </w:pPr>
    </w:p>
    <w:p w:rsidR="008A5DD4" w:rsidRDefault="008A5DD4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D67584" w:rsidRDefault="00D67584" w:rsidP="00D67584">
      <w:pPr>
        <w:pStyle w:val="a3"/>
        <w:jc w:val="center"/>
      </w:pPr>
      <w:r>
        <w:rPr>
          <w:rStyle w:val="a5"/>
        </w:rPr>
        <w:t>Пояснительная записка </w:t>
      </w:r>
    </w:p>
    <w:p w:rsidR="00D67584" w:rsidRDefault="00D67584" w:rsidP="00D67584">
      <w:pPr>
        <w:pStyle w:val="a00"/>
      </w:pPr>
      <w:r>
        <w:t>       Учебный   план – нормативный документ, содержащий структуру непосредственно образовательной деятельности и дополнительного образования дошкольного образовательного учреждения с учетом его специфики, учебно-методического, материально-технического оснащения и кадрового потенциала.  </w:t>
      </w:r>
    </w:p>
    <w:p w:rsidR="00D67584" w:rsidRDefault="00D67584" w:rsidP="00D67584">
      <w:pPr>
        <w:pStyle w:val="a00"/>
      </w:pPr>
      <w:r>
        <w:t xml:space="preserve">     Данный учебный план определяет максимальный объем учебной нагрузки, распределяет время для реализации образовательных областей в группах детей.</w:t>
      </w:r>
    </w:p>
    <w:p w:rsidR="00D67584" w:rsidRDefault="00D67584" w:rsidP="00D67584">
      <w:pPr>
        <w:pStyle w:val="a00"/>
      </w:pPr>
      <w:r>
        <w:t>Целостность педагогического процесса в учреждении обеспечивается путем реализации основной общеобразовательной программы дошкольного образования, разрабатываемой на основании примерной основной общеобразовательной программы дошкольного образования «От рождения до школы», под редакцией Н.Е. Вераксы, Т.С. Комаровой, М.А. Васильевой.</w:t>
      </w:r>
    </w:p>
    <w:p w:rsidR="00D67584" w:rsidRDefault="00D67584" w:rsidP="00D67584">
      <w:pPr>
        <w:pStyle w:val="a00"/>
      </w:pPr>
      <w:r>
        <w:t xml:space="preserve"> Учебный план Детского сада №86 на 201</w:t>
      </w:r>
      <w:r w:rsidR="004E1013">
        <w:t>9</w:t>
      </w:r>
      <w:r>
        <w:t>-20</w:t>
      </w:r>
      <w:r w:rsidR="004E1013">
        <w:t>20</w:t>
      </w:r>
      <w:r>
        <w:t xml:space="preserve"> учебный год составлен в соответствии со следующими нормативными документами:</w:t>
      </w:r>
    </w:p>
    <w:p w:rsidR="00D67584" w:rsidRPr="00463760" w:rsidRDefault="00D67584" w:rsidP="00D67584">
      <w:pPr>
        <w:spacing w:before="100" w:beforeAutospacing="1" w:after="100" w:afterAutospacing="1"/>
      </w:pPr>
      <w:r w:rsidRPr="00463760">
        <w:t>федеральным законом  «Об образовании» №273-ФЗ  от 29.12.2012г.;</w:t>
      </w:r>
    </w:p>
    <w:p w:rsidR="00D67584" w:rsidRPr="00463760" w:rsidRDefault="00D67584" w:rsidP="00D67584">
      <w:pPr>
        <w:spacing w:before="100" w:beforeAutospacing="1" w:after="100" w:afterAutospacing="1"/>
      </w:pPr>
      <w:r w:rsidRPr="00463760">
        <w:rPr>
          <w:color w:val="000000"/>
          <w:shd w:val="clear" w:color="auto" w:fill="FFFFFF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30038);</w:t>
      </w:r>
    </w:p>
    <w:p w:rsidR="00D67584" w:rsidRPr="00463760" w:rsidRDefault="00D67584" w:rsidP="00D67584">
      <w:pPr>
        <w:spacing w:before="100" w:beforeAutospacing="1" w:after="100" w:afterAutospacing="1"/>
      </w:pPr>
      <w:r w:rsidRPr="00463760">
        <w:t>«Санитарно-эпидемиологическим требованиями к устройству, содержанию и организации режима работы дошкольных образовательных организаций»,  СанПиН  2.4.1.3049-13, утвержденными постановлением Главного государственного санитарного врача Российской Федерации от 15.05.2013 года №26;</w:t>
      </w:r>
    </w:p>
    <w:p w:rsidR="00D67584" w:rsidRPr="00463760" w:rsidRDefault="00D67584" w:rsidP="00D67584">
      <w:pPr>
        <w:pStyle w:val="1"/>
        <w:keepNext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463760">
        <w:rPr>
          <w:b w:val="0"/>
          <w:sz w:val="24"/>
          <w:szCs w:val="24"/>
        </w:rPr>
        <w:t>приказом Министерства образования и науки Российской Федерации от 17 октября 2013 г. № 1155 “Об утверждении федерального     государственного образовательного стандарта дошкольного образования”;</w:t>
      </w:r>
    </w:p>
    <w:p w:rsidR="00D67584" w:rsidRPr="00463760" w:rsidRDefault="00D67584" w:rsidP="00D67584">
      <w:r w:rsidRPr="00463760">
        <w:t>Уставом учреждения;</w:t>
      </w:r>
    </w:p>
    <w:p w:rsidR="00D67584" w:rsidRDefault="00D67584" w:rsidP="00D67584">
      <w:r w:rsidRPr="00463760">
        <w:t>Лицензией на осуществление образовательной деятельности.</w:t>
      </w:r>
      <w:r>
        <w:t>   </w:t>
      </w:r>
    </w:p>
    <w:p w:rsidR="00D67584" w:rsidRPr="00B35DB4" w:rsidRDefault="00D67584" w:rsidP="00D67584">
      <w:pPr>
        <w:pStyle w:val="a00"/>
        <w:spacing w:before="0" w:beforeAutospacing="0" w:after="0" w:afterAutospacing="0"/>
      </w:pPr>
      <w:r w:rsidRPr="00B35DB4">
        <w:rPr>
          <w:rStyle w:val="a5"/>
        </w:rPr>
        <w:t>Основные цели учебного плана:</w:t>
      </w:r>
    </w:p>
    <w:p w:rsidR="00D67584" w:rsidRDefault="00D67584" w:rsidP="00D67584">
      <w:pPr>
        <w:pStyle w:val="a00"/>
        <w:spacing w:before="0" w:beforeAutospacing="0" w:after="0" w:afterAutospacing="0"/>
      </w:pPr>
      <w:r>
        <w:t>- регламентировать организацию образовательного процесса;</w:t>
      </w:r>
    </w:p>
    <w:p w:rsidR="00D67584" w:rsidRDefault="00D67584" w:rsidP="00D67584">
      <w:pPr>
        <w:pStyle w:val="a00"/>
        <w:spacing w:before="0" w:beforeAutospacing="0" w:after="0" w:afterAutospacing="0"/>
      </w:pPr>
      <w:r>
        <w:t>- установить формы и виды организации образовательного процесса;</w:t>
      </w:r>
    </w:p>
    <w:p w:rsidR="00D67584" w:rsidRDefault="00D67584" w:rsidP="00D67584">
      <w:pPr>
        <w:pStyle w:val="a00"/>
        <w:spacing w:before="0" w:beforeAutospacing="0" w:after="0" w:afterAutospacing="0"/>
      </w:pPr>
      <w:r>
        <w:t>- определить количество недельной образовательной нагрузки по каждой возрастной группе.</w:t>
      </w:r>
    </w:p>
    <w:p w:rsidR="00D67584" w:rsidRDefault="00D67584" w:rsidP="00D67584">
      <w:pPr>
        <w:pStyle w:val="a00"/>
        <w:spacing w:before="0" w:beforeAutospacing="0" w:after="0" w:afterAutospacing="0"/>
      </w:pPr>
    </w:p>
    <w:p w:rsidR="00D67584" w:rsidRDefault="00D67584" w:rsidP="00D67584">
      <w:pPr>
        <w:pStyle w:val="a00"/>
        <w:rPr>
          <w:rStyle w:val="a5"/>
        </w:rPr>
      </w:pPr>
    </w:p>
    <w:p w:rsidR="00D67584" w:rsidRPr="00B35DB4" w:rsidRDefault="00D67584" w:rsidP="00D67584">
      <w:pPr>
        <w:pStyle w:val="a00"/>
      </w:pPr>
      <w:r w:rsidRPr="00B35DB4">
        <w:rPr>
          <w:rStyle w:val="a5"/>
        </w:rPr>
        <w:lastRenderedPageBreak/>
        <w:t>Распределение количества НОД основано на принципах:</w:t>
      </w:r>
    </w:p>
    <w:p w:rsidR="00D67584" w:rsidRDefault="00D67584" w:rsidP="00D67584">
      <w:pPr>
        <w:spacing w:before="100" w:beforeAutospacing="1" w:after="100" w:afterAutospacing="1"/>
      </w:pPr>
      <w:r>
        <w:t>соблюдения права воспитанников на дошкольное образование;</w:t>
      </w:r>
    </w:p>
    <w:p w:rsidR="00D67584" w:rsidRDefault="00D67584" w:rsidP="00D67584">
      <w:pPr>
        <w:spacing w:before="100" w:beforeAutospacing="1" w:after="100" w:afterAutospacing="1"/>
      </w:pPr>
      <w:r>
        <w:t>дифференциации и вариативности,  которое обеспечивает использование в педагогическом процессе модульный подход;</w:t>
      </w:r>
    </w:p>
    <w:p w:rsidR="00D67584" w:rsidRPr="00917196" w:rsidRDefault="00D67584" w:rsidP="00D67584">
      <w:pPr>
        <w:spacing w:before="100" w:beforeAutospacing="1" w:after="100" w:afterAutospacing="1"/>
      </w:pPr>
      <w:r w:rsidRPr="00917196">
        <w:t>соотношения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</w:t>
      </w:r>
    </w:p>
    <w:p w:rsidR="00D67584" w:rsidRDefault="00D67584" w:rsidP="00D67584">
      <w:pPr>
        <w:spacing w:before="100" w:beforeAutospacing="1" w:after="100" w:afterAutospacing="1"/>
      </w:pPr>
      <w:r>
        <w:t>отражения специфики Детского сада №86:</w:t>
      </w:r>
    </w:p>
    <w:p w:rsidR="00D67584" w:rsidRDefault="00D67584" w:rsidP="00D67584">
      <w:pPr>
        <w:pStyle w:val="a00"/>
      </w:pPr>
      <w:r>
        <w:t>а) образовательная деятельность по образовательным программам осуществляется в группах общеразвивающей  направленности;</w:t>
      </w:r>
    </w:p>
    <w:p w:rsidR="00D67584" w:rsidRDefault="00D67584" w:rsidP="00D67584">
      <w:pPr>
        <w:pStyle w:val="a00"/>
      </w:pPr>
      <w:r>
        <w:t>б) учёт особенностей возрастной структуры – в учреждении функционирует  12 групп: 2 группы раннего возраста (1,5 – 2 года), 2 первые младшие группы (2 – 3 года), 2 вторые младшие группы ( 3 – 4 года), 2  средние группы (4-5 лет), 2 старшие  группы (5-6 лет),  2 подготовительные  к школе группы (6-7 лет).</w:t>
      </w:r>
    </w:p>
    <w:p w:rsidR="00D67584" w:rsidRPr="00D67584" w:rsidRDefault="00D67584" w:rsidP="00D67584">
      <w:pPr>
        <w:spacing w:before="100" w:beforeAutospacing="1" w:after="100" w:afterAutospacing="1"/>
        <w:rPr>
          <w:rStyle w:val="a5"/>
          <w:b w:val="0"/>
          <w:bCs w:val="0"/>
        </w:rPr>
      </w:pPr>
      <w:r>
        <w:t>ориентирования на реализацию социального заказа на образовательные услуги.</w:t>
      </w:r>
      <w:r>
        <w:rPr>
          <w:rStyle w:val="a5"/>
        </w:rPr>
        <w:t>                          </w:t>
      </w:r>
    </w:p>
    <w:p w:rsidR="00D67584" w:rsidRPr="00B35DB4" w:rsidRDefault="00D67584" w:rsidP="00D67584">
      <w:pPr>
        <w:pStyle w:val="a3"/>
        <w:jc w:val="center"/>
      </w:pPr>
      <w:r w:rsidRPr="00B35DB4">
        <w:rPr>
          <w:rStyle w:val="a5"/>
        </w:rPr>
        <w:t>Структура учебного плана</w:t>
      </w:r>
    </w:p>
    <w:p w:rsidR="00D67584" w:rsidRDefault="00D67584" w:rsidP="00D67584">
      <w:pPr>
        <w:pStyle w:val="a3"/>
      </w:pPr>
      <w:r>
        <w:t>     Объем образовательной нагрузки, утвержденный в учебном плане, позволяет использовать модульный подход, строить образовательный процесс на принципах вариативности и дифференциации.  В учебном плане определены направления развития детей дошкольного возраста по возрастным группам, с расчетом количества основных видов </w:t>
      </w:r>
      <w:r w:rsidR="004E1013">
        <w:t xml:space="preserve">непрерывной </w:t>
      </w:r>
      <w:r>
        <w:t xml:space="preserve"> непосредственно образовательной деятельности </w:t>
      </w:r>
      <w:r w:rsidR="004E1013">
        <w:t>(далее ННОД)</w:t>
      </w:r>
      <w:r>
        <w:t xml:space="preserve"> по основным направлениям развития дошкольников  с указанием времени, отведенного для организационной  деятельности в течение недели, месяца и учебного года.</w:t>
      </w:r>
    </w:p>
    <w:p w:rsidR="00D67584" w:rsidRDefault="00D67584" w:rsidP="00D67584">
      <w:pPr>
        <w:pStyle w:val="a3"/>
      </w:pPr>
      <w:r>
        <w:t>В структуре учебного плана выделяются инвариантная (обязательная) и вариативная  (модульная) часть в следующем соотношении:</w:t>
      </w:r>
    </w:p>
    <w:p w:rsidR="00D67584" w:rsidRPr="00463760" w:rsidRDefault="00D67584" w:rsidP="00D67584">
      <w:pPr>
        <w:pStyle w:val="a3"/>
        <w:rPr>
          <w:i/>
        </w:rPr>
      </w:pPr>
      <w:r>
        <w:t xml:space="preserve">- </w:t>
      </w:r>
      <w:r w:rsidRPr="00C252C0">
        <w:t xml:space="preserve">инвариантная (обязательная) часть – не менее 60 процентов от общего нормативного времени, отводимого на освоение основной образовательной программы дошкольного образования. В инвариантной части Плана предусмотрен объем </w:t>
      </w:r>
      <w:r w:rsidR="004E1013">
        <w:t>ННОД</w:t>
      </w:r>
      <w:r w:rsidRPr="00C252C0">
        <w:t xml:space="preserve">, отведенной на образовательные области, определенные в </w:t>
      </w:r>
      <w:r w:rsidRPr="00463760">
        <w:rPr>
          <w:kern w:val="36"/>
        </w:rPr>
        <w:t>приказе Министерства образования и науки Российской Федерации от 17 октября 2013 г. № 1155 “Об утверждении федерального     государственного образовательного стандарта дошкольного образования”;</w:t>
      </w:r>
    </w:p>
    <w:p w:rsidR="00D67584" w:rsidRPr="00404638" w:rsidRDefault="00D67584" w:rsidP="00D67584">
      <w:pPr>
        <w:pStyle w:val="a3"/>
        <w:rPr>
          <w:i/>
        </w:rPr>
      </w:pPr>
      <w:r>
        <w:t>-</w:t>
      </w:r>
      <w:r w:rsidRPr="00C252C0">
        <w:t xml:space="preserve"> вариативная (модульная часть) – не более 40 процентов от общего нормативного времени, отводимого на освоение основной о</w:t>
      </w:r>
      <w:r>
        <w:t>бразовательной программы дошкольного образования. Она обеспечивает вариативность образования; отражает специфику ДОУ,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D67584" w:rsidRPr="002052BA" w:rsidRDefault="00D67584" w:rsidP="00D67584">
      <w:pPr>
        <w:pStyle w:val="a3"/>
      </w:pPr>
      <w:r>
        <w:lastRenderedPageBreak/>
        <w:t xml:space="preserve">     В План включены </w:t>
      </w:r>
      <w:r w:rsidRPr="002052BA">
        <w:t>пять</w:t>
      </w:r>
      <w:r>
        <w:rPr>
          <w:i/>
        </w:rPr>
        <w:t xml:space="preserve"> </w:t>
      </w:r>
      <w:r>
        <w:t xml:space="preserve">направлений, обеспечивающих </w:t>
      </w:r>
      <w:r w:rsidRPr="002052BA">
        <w:t>социально-коммуникативное, познавательное, речевое,  художественно-эстетическое и физическое развитие детей.</w:t>
      </w:r>
    </w:p>
    <w:p w:rsidR="00D67584" w:rsidRPr="0062111C" w:rsidRDefault="00D67584" w:rsidP="00D67584">
      <w:pPr>
        <w:pStyle w:val="a3"/>
      </w:pPr>
      <w:r>
        <w:t xml:space="preserve">     В плане соблюдена минимальная образовательная нагрузка на изучение каждой образовательной области, которая определена в инвариантной части учебного плана, и предельно допустимая нагрузка с учетом вариативной части. Часы </w:t>
      </w:r>
      <w:r w:rsidR="004E1013">
        <w:t>ННОД</w:t>
      </w:r>
      <w:r w:rsidRPr="0062111C">
        <w:t xml:space="preserve"> в факультативной, групповой и индивидуальной форме входят в объем максимально допустимой нагрузки.</w:t>
      </w:r>
    </w:p>
    <w:p w:rsidR="00D67584" w:rsidRDefault="00D67584" w:rsidP="00D67584">
      <w:pPr>
        <w:pStyle w:val="a00"/>
      </w:pPr>
      <w:r w:rsidRPr="0062111C">
        <w:t>   </w:t>
      </w:r>
      <w:r>
        <w:t>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 СанПиН  2.4.1.3049-13, утвержденными постановлением Главного государственного санитарного врача Российской Федерации от 15.05.2013 года №26):</w:t>
      </w:r>
    </w:p>
    <w:p w:rsidR="00D67584" w:rsidRPr="00BF2105" w:rsidRDefault="00D67584" w:rsidP="00D67584">
      <w:pPr>
        <w:pStyle w:val="a00"/>
        <w:numPr>
          <w:ilvl w:val="0"/>
          <w:numId w:val="5"/>
        </w:numPr>
      </w:pPr>
      <w:r w:rsidRPr="00BF2105">
        <w:t xml:space="preserve">продолжительность </w:t>
      </w:r>
      <w:r w:rsidR="004E1013">
        <w:t>ННОД</w:t>
      </w:r>
      <w:r w:rsidRPr="00BF2105">
        <w:t xml:space="preserve"> для детей </w:t>
      </w:r>
      <w:r>
        <w:t xml:space="preserve"> от  1,5 до 2 лет – не более 10 минут, </w:t>
      </w:r>
      <w:r w:rsidRPr="00BF2105">
        <w:t xml:space="preserve">для детей </w:t>
      </w:r>
      <w:r>
        <w:t xml:space="preserve"> от 2 до 3 лет – не более 10 минут, </w:t>
      </w:r>
      <w:r w:rsidRPr="00BF2105">
        <w:t>для детей от 3до 4 лет  - не более 15 минут, для детей от 4 до 5 лет -  не более 20 минут, для детей от 5 до 6 лет – не более 25 минут, а для детей от 6 до 7 лет – не более 30 минут;</w:t>
      </w:r>
    </w:p>
    <w:p w:rsidR="00D67584" w:rsidRPr="00BF2105" w:rsidRDefault="00D67584" w:rsidP="00D67584">
      <w:pPr>
        <w:pStyle w:val="a3"/>
        <w:numPr>
          <w:ilvl w:val="0"/>
          <w:numId w:val="4"/>
        </w:numPr>
      </w:pPr>
      <w:r w:rsidRPr="00BF2105"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</w:t>
      </w:r>
      <w:r w:rsidR="004E1013">
        <w:t>ННОД</w:t>
      </w:r>
      <w:r w:rsidRPr="00BF2105">
        <w:t xml:space="preserve">, проводят физкультурные минутки. Перерывы между периодами </w:t>
      </w:r>
      <w:r w:rsidR="004E1013">
        <w:t>ННОД</w:t>
      </w:r>
      <w:r w:rsidRPr="00BF2105">
        <w:t xml:space="preserve"> – не менее 10 минут;</w:t>
      </w:r>
    </w:p>
    <w:p w:rsidR="00D67584" w:rsidRPr="00BF2105" w:rsidRDefault="004E1013" w:rsidP="00D67584">
      <w:pPr>
        <w:pStyle w:val="a3"/>
        <w:numPr>
          <w:ilvl w:val="0"/>
          <w:numId w:val="4"/>
        </w:numPr>
      </w:pPr>
      <w:r>
        <w:t>ННОД</w:t>
      </w:r>
      <w:r w:rsidR="00D67584" w:rsidRPr="00BF2105">
        <w:t xml:space="preserve">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>
        <w:t>ННОД</w:t>
      </w:r>
      <w:r w:rsidR="00D67584" w:rsidRPr="00BF2105">
        <w:t xml:space="preserve"> статического характера проводятся физкультурные минутки;</w:t>
      </w:r>
    </w:p>
    <w:p w:rsidR="00D67584" w:rsidRPr="00BF2105" w:rsidRDefault="004E1013" w:rsidP="00D67584">
      <w:pPr>
        <w:pStyle w:val="a3"/>
        <w:numPr>
          <w:ilvl w:val="0"/>
          <w:numId w:val="4"/>
        </w:numPr>
      </w:pPr>
      <w:r>
        <w:t>ННОД</w:t>
      </w:r>
      <w:r w:rsidR="00D67584" w:rsidRPr="00BF2105">
        <w:t xml:space="preserve">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D67584" w:rsidRPr="002F55BE" w:rsidRDefault="00D67584" w:rsidP="00D67584">
      <w:pPr>
        <w:pStyle w:val="a3"/>
        <w:rPr>
          <w:i/>
        </w:rPr>
      </w:pPr>
      <w:r>
        <w:rPr>
          <w:i/>
        </w:rPr>
        <w:t xml:space="preserve">    </w:t>
      </w:r>
      <w:r w:rsidRPr="0062111C">
        <w:t>Таким образом, учебный</w:t>
      </w:r>
      <w:r>
        <w:t xml:space="preserve"> план Детского сада №86  соответствует требованиям действующих на текущий момент нормативно-правовых документов, утвержденных в системе  дошкольного образования Российской Федерации.</w:t>
      </w:r>
    </w:p>
    <w:p w:rsidR="00D67584" w:rsidRPr="00F515D9" w:rsidRDefault="00D67584" w:rsidP="00D67584">
      <w:pPr>
        <w:pStyle w:val="a00"/>
      </w:pPr>
      <w:r w:rsidRPr="00F515D9">
        <w:t>Детский сад №86 функционирует 5 дней в неделю с 12-часовым пребыванием детей.</w:t>
      </w:r>
    </w:p>
    <w:p w:rsidR="00D67584" w:rsidRDefault="00D67584" w:rsidP="00D67584">
      <w:pPr>
        <w:pStyle w:val="a3"/>
      </w:pPr>
      <w:r>
        <w:t xml:space="preserve">В   группах раннего возраста </w:t>
      </w:r>
      <w:r>
        <w:rPr>
          <w:rStyle w:val="a5"/>
        </w:rPr>
        <w:t>(от 1,5</w:t>
      </w:r>
      <w:r w:rsidRPr="0062111C">
        <w:rPr>
          <w:rStyle w:val="a5"/>
        </w:rPr>
        <w:t xml:space="preserve"> до </w:t>
      </w:r>
      <w:r>
        <w:rPr>
          <w:rStyle w:val="a5"/>
        </w:rPr>
        <w:t>2</w:t>
      </w:r>
      <w:r w:rsidRPr="0062111C">
        <w:rPr>
          <w:b/>
        </w:rPr>
        <w:t xml:space="preserve"> </w:t>
      </w:r>
      <w:r w:rsidRPr="0062111C">
        <w:rPr>
          <w:rStyle w:val="a5"/>
        </w:rPr>
        <w:t>лет</w:t>
      </w:r>
      <w:r>
        <w:t>), в  первых младших группах</w:t>
      </w:r>
      <w:r>
        <w:rPr>
          <w:rStyle w:val="a5"/>
        </w:rPr>
        <w:t xml:space="preserve"> (от 2 </w:t>
      </w:r>
      <w:r w:rsidRPr="0062111C">
        <w:rPr>
          <w:rStyle w:val="a5"/>
        </w:rPr>
        <w:t xml:space="preserve"> до </w:t>
      </w:r>
      <w:r>
        <w:rPr>
          <w:rStyle w:val="a5"/>
        </w:rPr>
        <w:t>3</w:t>
      </w:r>
      <w:r w:rsidRPr="0062111C">
        <w:rPr>
          <w:b/>
        </w:rPr>
        <w:t xml:space="preserve"> </w:t>
      </w:r>
      <w:r w:rsidRPr="0062111C">
        <w:rPr>
          <w:rStyle w:val="a5"/>
        </w:rPr>
        <w:t>лет</w:t>
      </w:r>
      <w:r>
        <w:t xml:space="preserve">) учебный  план состоит только из инвариантной части и включает </w:t>
      </w:r>
      <w:r w:rsidRPr="0062111C">
        <w:rPr>
          <w:rStyle w:val="a5"/>
        </w:rPr>
        <w:t>10 видов</w:t>
      </w:r>
      <w:r>
        <w:t xml:space="preserve"> </w:t>
      </w:r>
      <w:r w:rsidR="004E1013">
        <w:t>ННОД</w:t>
      </w:r>
      <w:r>
        <w:t>. Вариативной части нет.</w:t>
      </w:r>
    </w:p>
    <w:p w:rsidR="00D67584" w:rsidRDefault="00D67584" w:rsidP="00D67584">
      <w:pPr>
        <w:pStyle w:val="a3"/>
        <w:rPr>
          <w:rStyle w:val="a5"/>
          <w:b w:val="0"/>
        </w:rPr>
      </w:pPr>
      <w:r>
        <w:t xml:space="preserve">Во вторых младших группах ( от 3 до 4 лет) общеразвивающей направленности инвариантная (обязательная) часть Плана включает в себя </w:t>
      </w:r>
      <w:r>
        <w:rPr>
          <w:rStyle w:val="a5"/>
        </w:rPr>
        <w:t>9</w:t>
      </w:r>
      <w:r w:rsidRPr="00373A8A">
        <w:rPr>
          <w:rStyle w:val="a5"/>
        </w:rPr>
        <w:t xml:space="preserve"> </w:t>
      </w:r>
      <w:r w:rsidR="004E1013">
        <w:rPr>
          <w:rStyle w:val="a5"/>
        </w:rPr>
        <w:t>Н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(2 недели в месяц) и </w:t>
      </w:r>
      <w:r>
        <w:rPr>
          <w:rStyle w:val="a5"/>
        </w:rPr>
        <w:t>10</w:t>
      </w:r>
      <w:r w:rsidRPr="00373A8A">
        <w:rPr>
          <w:rStyle w:val="a5"/>
        </w:rPr>
        <w:t xml:space="preserve"> </w:t>
      </w:r>
      <w:r w:rsidR="004E1013">
        <w:rPr>
          <w:rStyle w:val="a5"/>
        </w:rPr>
        <w:t>Н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(2 недели в месяц). Вариативная часть  Плана включает 1</w:t>
      </w:r>
      <w:r>
        <w:rPr>
          <w:rStyle w:val="a5"/>
        </w:rPr>
        <w:t xml:space="preserve">  </w:t>
      </w:r>
      <w:r w:rsidR="004E1013">
        <w:rPr>
          <w:rStyle w:val="a5"/>
        </w:rPr>
        <w:t>Н</w:t>
      </w:r>
      <w:r>
        <w:rPr>
          <w:rStyle w:val="a5"/>
        </w:rPr>
        <w:t>НОД по конструированию (</w:t>
      </w:r>
      <w:r w:rsidR="00BB2A9F">
        <w:rPr>
          <w:rStyle w:val="a5"/>
        </w:rPr>
        <w:t xml:space="preserve">проект «Юный изобретатель», </w:t>
      </w:r>
      <w:r>
        <w:rPr>
          <w:rStyle w:val="a5"/>
        </w:rPr>
        <w:t>2раза в месяц).</w:t>
      </w:r>
    </w:p>
    <w:p w:rsidR="00D67584" w:rsidRPr="00C92CEB" w:rsidRDefault="00D67584" w:rsidP="00D67584">
      <w:pPr>
        <w:pStyle w:val="a3"/>
        <w:rPr>
          <w:bCs/>
        </w:rPr>
      </w:pPr>
      <w:r>
        <w:t xml:space="preserve">В средних группах ( от 4 до 5 лет) общеразвивающей направленности инвариантная (обязательная) часть Плана включает в себя </w:t>
      </w:r>
      <w:r>
        <w:rPr>
          <w:rStyle w:val="a5"/>
        </w:rPr>
        <w:t>9</w:t>
      </w:r>
      <w:r w:rsidRPr="00373A8A">
        <w:rPr>
          <w:rStyle w:val="a5"/>
        </w:rPr>
        <w:t xml:space="preserve"> </w:t>
      </w:r>
      <w:r w:rsidR="004E1013">
        <w:rPr>
          <w:rStyle w:val="a5"/>
        </w:rPr>
        <w:t>Н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(1 неделю в месяц) и </w:t>
      </w:r>
      <w:r>
        <w:rPr>
          <w:rStyle w:val="a5"/>
        </w:rPr>
        <w:t>10</w:t>
      </w:r>
      <w:r w:rsidRPr="00373A8A">
        <w:rPr>
          <w:rStyle w:val="a5"/>
        </w:rPr>
        <w:t xml:space="preserve"> </w:t>
      </w:r>
      <w:r w:rsidR="004E1013">
        <w:rPr>
          <w:rStyle w:val="a5"/>
        </w:rPr>
        <w:t>Н</w:t>
      </w:r>
      <w:r>
        <w:rPr>
          <w:rStyle w:val="a5"/>
        </w:rPr>
        <w:t>НОД</w:t>
      </w:r>
      <w:r>
        <w:t xml:space="preserve"> по реализации основной </w:t>
      </w:r>
      <w:r>
        <w:lastRenderedPageBreak/>
        <w:t>общеобразовательной программы дошкольного образования (3 недели в месяц). Вариативная часть  Плана включает 1</w:t>
      </w:r>
      <w:r>
        <w:rPr>
          <w:rStyle w:val="a5"/>
        </w:rPr>
        <w:t xml:space="preserve">  </w:t>
      </w:r>
      <w:r w:rsidR="004E1013">
        <w:rPr>
          <w:rStyle w:val="a5"/>
        </w:rPr>
        <w:t>Н</w:t>
      </w:r>
      <w:r>
        <w:rPr>
          <w:rStyle w:val="a5"/>
        </w:rPr>
        <w:t>НОД по конструированию (</w:t>
      </w:r>
      <w:r w:rsidR="00BB2A9F">
        <w:rPr>
          <w:rStyle w:val="a5"/>
        </w:rPr>
        <w:t xml:space="preserve">проект «Юный изобретатель», </w:t>
      </w:r>
      <w:r>
        <w:rPr>
          <w:rStyle w:val="a5"/>
        </w:rPr>
        <w:t>1 раз в месяц).</w:t>
      </w:r>
    </w:p>
    <w:p w:rsidR="00D67584" w:rsidRPr="009771EB" w:rsidRDefault="00D67584" w:rsidP="009771EB">
      <w:pPr>
        <w:pStyle w:val="a3"/>
        <w:rPr>
          <w:b/>
          <w:bCs/>
        </w:rPr>
      </w:pPr>
      <w:r w:rsidRPr="00061887">
        <w:t xml:space="preserve">В </w:t>
      </w:r>
      <w:r w:rsidRPr="00061887">
        <w:rPr>
          <w:rStyle w:val="a5"/>
        </w:rPr>
        <w:t xml:space="preserve">старшей группе </w:t>
      </w:r>
      <w:r w:rsidRPr="00061887">
        <w:t xml:space="preserve">детей 5-6 лет </w:t>
      </w:r>
      <w:r>
        <w:t xml:space="preserve">общеразвивающей направленности </w:t>
      </w:r>
      <w:r w:rsidRPr="00061887">
        <w:t xml:space="preserve">инвариантная (обязательная) часть Плана включает в себя </w:t>
      </w:r>
      <w:r w:rsidRPr="00061887">
        <w:rPr>
          <w:rStyle w:val="a5"/>
        </w:rPr>
        <w:t>1</w:t>
      </w:r>
      <w:r w:rsidR="009771EB">
        <w:rPr>
          <w:rStyle w:val="a5"/>
        </w:rPr>
        <w:t>2</w:t>
      </w:r>
      <w:r w:rsidRPr="00061887">
        <w:rPr>
          <w:rStyle w:val="a5"/>
        </w:rPr>
        <w:t xml:space="preserve"> </w:t>
      </w:r>
      <w:r w:rsidR="004E1013">
        <w:rPr>
          <w:rStyle w:val="a5"/>
        </w:rPr>
        <w:t>Н</w:t>
      </w:r>
      <w:r w:rsidRPr="00061887">
        <w:rPr>
          <w:rStyle w:val="a5"/>
        </w:rPr>
        <w:t>НОД</w:t>
      </w:r>
      <w:r w:rsidRPr="00061887">
        <w:t xml:space="preserve"> по реализации основной общеобразовательной программы дошкольного образования (3 недели в месяц) и 1</w:t>
      </w:r>
      <w:r w:rsidR="009771EB">
        <w:t>3</w:t>
      </w:r>
      <w:r w:rsidRPr="00061887">
        <w:t xml:space="preserve"> </w:t>
      </w:r>
      <w:r w:rsidRPr="00061887">
        <w:rPr>
          <w:rStyle w:val="a5"/>
        </w:rPr>
        <w:t>НОД</w:t>
      </w:r>
      <w:r w:rsidRPr="00061887">
        <w:t xml:space="preserve"> по реализации основной общеобразовательной программы дошкольного образования (1 неделю в месяц).  </w:t>
      </w:r>
      <w:r w:rsidR="009771EB">
        <w:t>Вариативная часть  Плана включает 1</w:t>
      </w:r>
      <w:r w:rsidR="009771EB">
        <w:rPr>
          <w:rStyle w:val="a5"/>
        </w:rPr>
        <w:t xml:space="preserve">  ННОД по конструированию (</w:t>
      </w:r>
      <w:r w:rsidR="00BB2A9F">
        <w:rPr>
          <w:rStyle w:val="a5"/>
        </w:rPr>
        <w:t xml:space="preserve">проект «Юный изобретатель», </w:t>
      </w:r>
      <w:r w:rsidR="009771EB">
        <w:rPr>
          <w:rStyle w:val="a5"/>
        </w:rPr>
        <w:t>3</w:t>
      </w:r>
      <w:r w:rsidR="009771EB">
        <w:rPr>
          <w:rStyle w:val="a5"/>
        </w:rPr>
        <w:t>раза в месяц)</w:t>
      </w:r>
      <w:r w:rsidR="009771EB">
        <w:rPr>
          <w:rStyle w:val="a5"/>
        </w:rPr>
        <w:t>, 1 ННОД по экономическому воспитанию (2 раза в месяц).</w:t>
      </w:r>
      <w:r w:rsidRPr="00061887">
        <w:t>Объем общей образовательной  нагрузки в старших группах составляет</w:t>
      </w:r>
      <w:r>
        <w:t xml:space="preserve"> </w:t>
      </w:r>
      <w:r w:rsidRPr="00061887">
        <w:t xml:space="preserve"> </w:t>
      </w:r>
      <w:r w:rsidRPr="00A33E6D">
        <w:rPr>
          <w:b/>
        </w:rPr>
        <w:t>13</w:t>
      </w:r>
      <w:r w:rsidRPr="00A33E6D">
        <w:t xml:space="preserve"> </w:t>
      </w:r>
      <w:r w:rsidR="009771EB">
        <w:t>Н</w:t>
      </w:r>
      <w:r w:rsidRPr="00061887">
        <w:t>НОД</w:t>
      </w:r>
      <w:r w:rsidRPr="00A33E6D">
        <w:rPr>
          <w:b/>
        </w:rPr>
        <w:t xml:space="preserve"> </w:t>
      </w:r>
      <w:r>
        <w:t>2</w:t>
      </w:r>
      <w:r w:rsidRPr="00061887">
        <w:t xml:space="preserve"> недели в месяц</w:t>
      </w:r>
      <w:r w:rsidR="009771EB">
        <w:rPr>
          <w:rStyle w:val="a5"/>
        </w:rPr>
        <w:t xml:space="preserve"> </w:t>
      </w:r>
      <w:r w:rsidRPr="00061887">
        <w:t xml:space="preserve">  </w:t>
      </w:r>
      <w:r w:rsidR="009771EB">
        <w:t>и 14 ННОД 2 раза в месяц, что не является предельным</w:t>
      </w:r>
      <w:r w:rsidRPr="00061887">
        <w:t>.</w:t>
      </w:r>
    </w:p>
    <w:p w:rsidR="00D67584" w:rsidRDefault="00D67584" w:rsidP="00BB2A9F">
      <w:pPr>
        <w:pStyle w:val="a3"/>
      </w:pPr>
      <w:r w:rsidRPr="003D2D84">
        <w:t xml:space="preserve">В подготовительных к школе группах детей 6-7 лет  общеразвивающей   направленности инвариантная (обязательная) часть Плана включает в себя </w:t>
      </w:r>
      <w:r w:rsidRPr="003D2D84">
        <w:rPr>
          <w:rStyle w:val="a5"/>
        </w:rPr>
        <w:t>1</w:t>
      </w:r>
      <w:r w:rsidR="00BB2A9F">
        <w:rPr>
          <w:rStyle w:val="a5"/>
        </w:rPr>
        <w:t>3</w:t>
      </w:r>
      <w:r w:rsidRPr="008F2293">
        <w:rPr>
          <w:b/>
        </w:rPr>
        <w:t xml:space="preserve"> </w:t>
      </w:r>
      <w:r w:rsidR="00BB2A9F">
        <w:rPr>
          <w:b/>
        </w:rPr>
        <w:t>Н</w:t>
      </w:r>
      <w:r w:rsidRPr="008F2293">
        <w:rPr>
          <w:b/>
        </w:rPr>
        <w:t>НОД</w:t>
      </w:r>
      <w:r>
        <w:t xml:space="preserve"> </w:t>
      </w:r>
      <w:r w:rsidRPr="003D2D84">
        <w:t xml:space="preserve">по реализации основной общеобразовательной программы дошкольного образования (3 недели в месяц) и </w:t>
      </w:r>
      <w:r w:rsidRPr="008F2293">
        <w:rPr>
          <w:b/>
        </w:rPr>
        <w:t>1</w:t>
      </w:r>
      <w:r w:rsidR="00BB2A9F">
        <w:rPr>
          <w:b/>
        </w:rPr>
        <w:t>4</w:t>
      </w:r>
      <w:r w:rsidRPr="008F2293">
        <w:rPr>
          <w:b/>
        </w:rPr>
        <w:t xml:space="preserve"> </w:t>
      </w:r>
      <w:r w:rsidR="00BB2A9F">
        <w:rPr>
          <w:b/>
        </w:rPr>
        <w:t>Н</w:t>
      </w:r>
      <w:r w:rsidRPr="008F2293">
        <w:rPr>
          <w:b/>
        </w:rPr>
        <w:t>НОД</w:t>
      </w:r>
      <w:r w:rsidRPr="003D2D84">
        <w:t xml:space="preserve"> </w:t>
      </w:r>
      <w:r w:rsidR="00BB2A9F">
        <w:t>(</w:t>
      </w:r>
      <w:r w:rsidRPr="003D2D84">
        <w:t>1 неделю в месяц</w:t>
      </w:r>
      <w:r w:rsidR="00BB2A9F">
        <w:t>)</w:t>
      </w:r>
      <w:r w:rsidRPr="003D2D84">
        <w:t>. Вариативная часть Плана в подготовительной к школе группе включает</w:t>
      </w:r>
      <w:r w:rsidRPr="003D2D84">
        <w:rPr>
          <w:rStyle w:val="a5"/>
        </w:rPr>
        <w:t xml:space="preserve"> </w:t>
      </w:r>
      <w:r>
        <w:rPr>
          <w:rStyle w:val="a5"/>
        </w:rPr>
        <w:t xml:space="preserve">1 </w:t>
      </w:r>
      <w:r w:rsidR="00BB2A9F">
        <w:rPr>
          <w:rStyle w:val="a5"/>
        </w:rPr>
        <w:t>Н</w:t>
      </w:r>
      <w:r>
        <w:rPr>
          <w:rStyle w:val="a5"/>
        </w:rPr>
        <w:t xml:space="preserve">НОД </w:t>
      </w:r>
      <w:r w:rsidR="00BB2A9F">
        <w:rPr>
          <w:rStyle w:val="a5"/>
        </w:rPr>
        <w:t xml:space="preserve">по </w:t>
      </w:r>
      <w:r w:rsidRPr="003D2D84">
        <w:rPr>
          <w:rStyle w:val="a5"/>
        </w:rPr>
        <w:t>конструировани</w:t>
      </w:r>
      <w:r w:rsidR="00BB2A9F">
        <w:rPr>
          <w:rStyle w:val="a5"/>
        </w:rPr>
        <w:t>ю</w:t>
      </w:r>
      <w:r w:rsidRPr="003D2D84">
        <w:rPr>
          <w:rStyle w:val="a5"/>
        </w:rPr>
        <w:t xml:space="preserve"> </w:t>
      </w:r>
      <w:r w:rsidR="00BB2A9F">
        <w:rPr>
          <w:rStyle w:val="a5"/>
        </w:rPr>
        <w:t>(</w:t>
      </w:r>
      <w:r w:rsidR="00BB2A9F">
        <w:rPr>
          <w:rStyle w:val="a5"/>
        </w:rPr>
        <w:t xml:space="preserve">проект «Юный изобретатель», </w:t>
      </w:r>
      <w:r w:rsidRPr="003D2D84">
        <w:rPr>
          <w:rStyle w:val="a5"/>
        </w:rPr>
        <w:t>3р. в месяц)</w:t>
      </w:r>
      <w:r w:rsidR="00BB2A9F">
        <w:rPr>
          <w:rStyle w:val="a5"/>
        </w:rPr>
        <w:t xml:space="preserve">, </w:t>
      </w:r>
      <w:r w:rsidRPr="003D2D84">
        <w:rPr>
          <w:rStyle w:val="a5"/>
        </w:rPr>
        <w:t xml:space="preserve">1 </w:t>
      </w:r>
      <w:r w:rsidR="00BB2A9F">
        <w:rPr>
          <w:rStyle w:val="a5"/>
        </w:rPr>
        <w:t>Н</w:t>
      </w:r>
      <w:r w:rsidRPr="003D2D84">
        <w:rPr>
          <w:rStyle w:val="a5"/>
        </w:rPr>
        <w:t>НОД по реализации программы «Мы живем на Урале» О.В. Толстиковой, О.В. Савельевой</w:t>
      </w:r>
      <w:r w:rsidR="00BB2A9F">
        <w:rPr>
          <w:rStyle w:val="a5"/>
        </w:rPr>
        <w:t xml:space="preserve">, </w:t>
      </w:r>
      <w:r>
        <w:rPr>
          <w:rStyle w:val="a5"/>
        </w:rPr>
        <w:t xml:space="preserve">1 </w:t>
      </w:r>
      <w:r w:rsidR="00BB2A9F">
        <w:rPr>
          <w:rStyle w:val="a5"/>
        </w:rPr>
        <w:t>Н</w:t>
      </w:r>
      <w:r>
        <w:rPr>
          <w:rStyle w:val="a5"/>
        </w:rPr>
        <w:t xml:space="preserve">НОД </w:t>
      </w:r>
      <w:r w:rsidR="00BB2A9F">
        <w:rPr>
          <w:rStyle w:val="a5"/>
        </w:rPr>
        <w:t xml:space="preserve">по экономическому воспитанию (2 раза в месяц). </w:t>
      </w:r>
      <w:r w:rsidRPr="003D2D84">
        <w:t xml:space="preserve"> Общий объем образовател</w:t>
      </w:r>
      <w:r>
        <w:t>ьной нагрузки в подготовительных группах</w:t>
      </w:r>
      <w:r w:rsidRPr="003D2D84">
        <w:t xml:space="preserve"> общеразвивающей направленности составляет </w:t>
      </w:r>
      <w:r w:rsidR="00BB2A9F" w:rsidRPr="00A33E6D">
        <w:rPr>
          <w:b/>
        </w:rPr>
        <w:t>1</w:t>
      </w:r>
      <w:r w:rsidR="00BB2A9F">
        <w:rPr>
          <w:b/>
        </w:rPr>
        <w:t>5</w:t>
      </w:r>
      <w:r w:rsidR="00BB2A9F" w:rsidRPr="00A33E6D">
        <w:t xml:space="preserve"> </w:t>
      </w:r>
      <w:r w:rsidR="00BB2A9F">
        <w:t>Н</w:t>
      </w:r>
      <w:r w:rsidR="00BB2A9F" w:rsidRPr="00061887">
        <w:t>НОД</w:t>
      </w:r>
      <w:r w:rsidR="00BB2A9F" w:rsidRPr="00A33E6D">
        <w:rPr>
          <w:b/>
        </w:rPr>
        <w:t xml:space="preserve"> </w:t>
      </w:r>
      <w:r w:rsidR="00BB2A9F">
        <w:t>2</w:t>
      </w:r>
      <w:r w:rsidR="00BB2A9F" w:rsidRPr="00061887">
        <w:t xml:space="preserve"> недели в месяц</w:t>
      </w:r>
      <w:r w:rsidR="00BB2A9F">
        <w:rPr>
          <w:rStyle w:val="a5"/>
        </w:rPr>
        <w:t xml:space="preserve"> </w:t>
      </w:r>
      <w:r w:rsidR="00BB2A9F" w:rsidRPr="00061887">
        <w:t xml:space="preserve">  </w:t>
      </w:r>
      <w:r w:rsidR="00BB2A9F">
        <w:t>и 1</w:t>
      </w:r>
      <w:r w:rsidR="00BB2A9F">
        <w:t>6</w:t>
      </w:r>
      <w:r w:rsidR="00BB2A9F">
        <w:t xml:space="preserve"> ННОД 2 раза в месяц, что не является предельным</w:t>
      </w:r>
      <w:r w:rsidR="00BB2A9F">
        <w:t>.</w:t>
      </w:r>
      <w:r>
        <w:t xml:space="preserve">                                                                                                                                                    </w:t>
      </w: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Pr="00D67584" w:rsidRDefault="00D67584" w:rsidP="00D67584">
      <w:pPr>
        <w:pStyle w:val="a6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A0D05" w:rsidRDefault="00AA0D05" w:rsidP="00AA0D05">
      <w:pPr>
        <w:pStyle w:val="a6"/>
        <w:jc w:val="center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lastRenderedPageBreak/>
        <w:t>П</w:t>
      </w:r>
      <w:r w:rsidRPr="005B737D">
        <w:rPr>
          <w:rStyle w:val="a5"/>
          <w:rFonts w:ascii="Times New Roman" w:hAnsi="Times New Roman"/>
        </w:rPr>
        <w:t xml:space="preserve">лан организации </w:t>
      </w:r>
      <w:r>
        <w:rPr>
          <w:rStyle w:val="a5"/>
          <w:rFonts w:ascii="Times New Roman" w:hAnsi="Times New Roman"/>
        </w:rPr>
        <w:t xml:space="preserve">непрерывной непосредственной </w:t>
      </w:r>
      <w:r w:rsidRPr="005B737D">
        <w:rPr>
          <w:rStyle w:val="a5"/>
          <w:rFonts w:ascii="Times New Roman" w:hAnsi="Times New Roman"/>
        </w:rPr>
        <w:t>образовательной деятельности в группах общеразвивающей направленности</w:t>
      </w:r>
    </w:p>
    <w:p w:rsidR="00AA0D05" w:rsidRPr="005B737D" w:rsidRDefault="00AA0D05" w:rsidP="00AA0D05">
      <w:pPr>
        <w:pStyle w:val="a6"/>
        <w:jc w:val="center"/>
        <w:rPr>
          <w:rStyle w:val="a5"/>
          <w:rFonts w:ascii="Times New Roman" w:hAnsi="Times New Roman"/>
          <w:b w:val="0"/>
          <w:bCs w:val="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1370"/>
        <w:gridCol w:w="1370"/>
        <w:gridCol w:w="1370"/>
        <w:gridCol w:w="1370"/>
        <w:gridCol w:w="1370"/>
        <w:gridCol w:w="1371"/>
      </w:tblGrid>
      <w:tr w:rsidR="00AA0D05" w:rsidRPr="00D34076" w:rsidTr="00281EE0"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Образовательная область</w:t>
            </w: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Виды организованной деятельности</w:t>
            </w:r>
          </w:p>
        </w:tc>
        <w:tc>
          <w:tcPr>
            <w:tcW w:w="1370" w:type="dxa"/>
          </w:tcPr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Гр. ран. возр.</w:t>
            </w:r>
          </w:p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(1,5-2г.)</w:t>
            </w:r>
          </w:p>
        </w:tc>
        <w:tc>
          <w:tcPr>
            <w:tcW w:w="1370" w:type="dxa"/>
          </w:tcPr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млад. гр.</w:t>
            </w:r>
          </w:p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(2-3г.)</w:t>
            </w:r>
          </w:p>
        </w:tc>
        <w:tc>
          <w:tcPr>
            <w:tcW w:w="1370" w:type="dxa"/>
          </w:tcPr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млад.гр.</w:t>
            </w:r>
          </w:p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(3-4г.)</w:t>
            </w:r>
          </w:p>
        </w:tc>
        <w:tc>
          <w:tcPr>
            <w:tcW w:w="1370" w:type="dxa"/>
          </w:tcPr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Сред. гр.</w:t>
            </w:r>
          </w:p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(4-5л.)</w:t>
            </w:r>
          </w:p>
        </w:tc>
        <w:tc>
          <w:tcPr>
            <w:tcW w:w="1370" w:type="dxa"/>
          </w:tcPr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Старш.гр.</w:t>
            </w:r>
          </w:p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(5-6л.)</w:t>
            </w:r>
          </w:p>
        </w:tc>
        <w:tc>
          <w:tcPr>
            <w:tcW w:w="1371" w:type="dxa"/>
          </w:tcPr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Подг. гр.</w:t>
            </w:r>
          </w:p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(6-7л.)</w:t>
            </w:r>
          </w:p>
        </w:tc>
      </w:tr>
      <w:tr w:rsidR="00AA0D05" w:rsidRPr="00D34076" w:rsidTr="00281EE0"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49" w:type="dxa"/>
            <w:gridSpan w:val="7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  <w:r w:rsidRPr="00D34076">
              <w:rPr>
                <w:rStyle w:val="a5"/>
              </w:rPr>
              <w:t>Объём нагрузки непосредственно образовательной деятельности на ребенка</w:t>
            </w:r>
          </w:p>
        </w:tc>
      </w:tr>
      <w:tr w:rsidR="00AA0D05" w:rsidRPr="00D34076" w:rsidTr="00281EE0"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49" w:type="dxa"/>
            <w:gridSpan w:val="7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Обязательная часть</w:t>
            </w:r>
          </w:p>
        </w:tc>
      </w:tr>
      <w:tr w:rsidR="00AA0D05" w:rsidRPr="00D34076" w:rsidTr="00281EE0"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49" w:type="dxa"/>
            <w:gridSpan w:val="7"/>
          </w:tcPr>
          <w:p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D34076">
              <w:rPr>
                <w:rFonts w:ascii="Times New Roman" w:hAnsi="Times New Roman"/>
                <w:i/>
                <w:sz w:val="24"/>
                <w:szCs w:val="24"/>
              </w:rPr>
              <w:t>Количество часов в неделю (минуты/кол-во периодов)</w:t>
            </w:r>
          </w:p>
        </w:tc>
      </w:tr>
      <w:tr w:rsidR="00AA0D05" w:rsidRPr="00D34076" w:rsidTr="00281EE0">
        <w:tc>
          <w:tcPr>
            <w:tcW w:w="2269" w:type="dxa"/>
            <w:vMerge w:val="restart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Познавательное развитие</w:t>
            </w: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Предметная деятельность (игры - занятия с дид.  и строит. матер.)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</w:tr>
      <w:tr w:rsidR="00AA0D05" w:rsidRPr="00D34076" w:rsidTr="00281EE0">
        <w:tc>
          <w:tcPr>
            <w:tcW w:w="2269" w:type="dxa"/>
            <w:vMerge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Предметная деятельность, эксперим-е с матер. и веществ. (ознакомление с окруж. миром)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</w:tr>
      <w:tr w:rsidR="00AA0D05" w:rsidRPr="00D34076" w:rsidTr="00281EE0">
        <w:tc>
          <w:tcPr>
            <w:tcW w:w="2269" w:type="dxa"/>
            <w:vMerge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Предметная деятельность/ познавательно-исследовательская деятельность (ФЭМП)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 (1)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5"/>
                <w:b w:val="0"/>
              </w:rPr>
            </w:pPr>
            <w:r w:rsidRPr="0089548F">
              <w:t>15 (1)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20 (1)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20(1)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30(1)</w:t>
            </w:r>
          </w:p>
        </w:tc>
      </w:tr>
      <w:tr w:rsidR="00AA0D05" w:rsidRPr="00D34076" w:rsidTr="00281EE0">
        <w:tc>
          <w:tcPr>
            <w:tcW w:w="2269" w:type="dxa"/>
            <w:vMerge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</w:pPr>
            <w:r w:rsidRPr="00D34076">
              <w:t>Предметная деятельность (ознакомление с предметным окружением, с  миром природы, с соц. миром, позн.-исслед. деят.)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20 (2)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</w:tr>
      <w:tr w:rsidR="00AA0D05" w:rsidRPr="00D34076" w:rsidTr="00281EE0">
        <w:tc>
          <w:tcPr>
            <w:tcW w:w="2269" w:type="dxa"/>
            <w:vMerge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</w:pPr>
            <w:r w:rsidRPr="00D34076">
              <w:t>Познавательно-исследовательская деятельность (ознакомление с предметным окружением,  с природным миром, эксперимент-е)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15  (1) – 3р. в месяц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30(1)</w:t>
            </w:r>
          </w:p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bCs w:val="0"/>
              </w:rPr>
            </w:pPr>
            <w:r w:rsidRPr="0089548F">
              <w:t>30 (1) – 1р. в месяц</w:t>
            </w:r>
          </w:p>
        </w:tc>
      </w:tr>
      <w:tr w:rsidR="00AA0D05" w:rsidRPr="00D34076" w:rsidTr="00281EE0">
        <w:tc>
          <w:tcPr>
            <w:tcW w:w="2269" w:type="dxa"/>
            <w:vMerge w:val="restart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Речевое развитие</w:t>
            </w: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Общение с взрослым и совместные игры со сверстниками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</w:tr>
      <w:tr w:rsidR="00AA0D05" w:rsidRPr="00D34076" w:rsidTr="00281EE0">
        <w:tc>
          <w:tcPr>
            <w:tcW w:w="2269" w:type="dxa"/>
            <w:vMerge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Коммуникативная деятельность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15 (1)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40 (2)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60 (2)</w:t>
            </w:r>
          </w:p>
        </w:tc>
      </w:tr>
      <w:tr w:rsidR="00AA0D05" w:rsidRPr="00D34076" w:rsidTr="00281EE0"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Социально-коммуникативное развитие</w:t>
            </w: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Коммуникативная, игровая деятельность (ОБЖ, трудовое воспитание, ребенок в семье и сообществе)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15(1) – 1р. в месяц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 – 1р. в месяц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20(1) – 1р. в месяц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30 (1) – 3р. в месяц</w:t>
            </w:r>
          </w:p>
        </w:tc>
      </w:tr>
      <w:tr w:rsidR="00AA0D05" w:rsidRPr="00D34076" w:rsidTr="00281EE0">
        <w:trPr>
          <w:trHeight w:val="478"/>
        </w:trPr>
        <w:tc>
          <w:tcPr>
            <w:tcW w:w="2269" w:type="dxa"/>
            <w:vMerge w:val="restart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Художественно-эстетическое развитие</w:t>
            </w: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Восприятия смысла музыки/музыкальная деятельность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30(2)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40(2)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50(2)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60(2)</w:t>
            </w:r>
          </w:p>
        </w:tc>
      </w:tr>
      <w:tr w:rsidR="00AA0D05" w:rsidRPr="00D34076" w:rsidTr="00281EE0">
        <w:trPr>
          <w:trHeight w:val="477"/>
        </w:trPr>
        <w:tc>
          <w:tcPr>
            <w:tcW w:w="2269" w:type="dxa"/>
            <w:vMerge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</w:pPr>
            <w:r w:rsidRPr="00D34076">
              <w:t>Экспериментирование с материалами и веществами (рисование, лепка)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</w:tr>
      <w:tr w:rsidR="00AA0D05" w:rsidRPr="00D34076" w:rsidTr="00281EE0">
        <w:trPr>
          <w:trHeight w:val="705"/>
        </w:trPr>
        <w:tc>
          <w:tcPr>
            <w:tcW w:w="2269" w:type="dxa"/>
            <w:vMerge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</w:pPr>
            <w:r w:rsidRPr="00D34076">
              <w:t>Изобразительная деятельность (рисование, лепка, аппликация)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15 (1)</w:t>
            </w:r>
          </w:p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15 (1) – 2р. в месяц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</w:t>
            </w:r>
          </w:p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 – 2р. в месяц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50 (2)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60 (2)</w:t>
            </w:r>
          </w:p>
        </w:tc>
      </w:tr>
      <w:tr w:rsidR="00AA0D05" w:rsidRPr="00D34076" w:rsidTr="00281EE0">
        <w:trPr>
          <w:trHeight w:val="477"/>
        </w:trPr>
        <w:tc>
          <w:tcPr>
            <w:tcW w:w="2269" w:type="dxa"/>
            <w:vMerge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</w:pPr>
            <w:r w:rsidRPr="00D34076">
              <w:t>Конструирование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20(1)-1р. в месяц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25(1)-1р. в месяц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30(1)-1р.в мес.</w:t>
            </w:r>
          </w:p>
        </w:tc>
      </w:tr>
      <w:tr w:rsidR="00AA0D05" w:rsidRPr="00D34076" w:rsidTr="00281EE0">
        <w:trPr>
          <w:trHeight w:val="361"/>
        </w:trPr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Физическое развитие</w:t>
            </w: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rPr>
                <w:rStyle w:val="a5"/>
                <w:b w:val="0"/>
                <w:bCs w:val="0"/>
              </w:rPr>
            </w:pPr>
            <w:r w:rsidRPr="00D34076">
              <w:t xml:space="preserve">Двигательная активность 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45 (3)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60 (3)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75 (3)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90 (3)</w:t>
            </w:r>
          </w:p>
        </w:tc>
      </w:tr>
      <w:tr w:rsidR="00AA0D05" w:rsidRPr="00D34076" w:rsidTr="00281EE0">
        <w:trPr>
          <w:trHeight w:val="361"/>
        </w:trPr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Коррекционно-развивающая </w:t>
            </w:r>
            <w:r>
              <w:rPr>
                <w:rStyle w:val="a5"/>
              </w:rPr>
              <w:lastRenderedPageBreak/>
              <w:t>работа (педагог-психолог)</w:t>
            </w: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</w:pP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t>0(1)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>
              <w:t>0(1)</w:t>
            </w:r>
          </w:p>
        </w:tc>
      </w:tr>
      <w:tr w:rsidR="00AA0D05" w:rsidRPr="00D34076" w:rsidTr="00281EE0"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Всего по количеству НОД: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9</w:t>
            </w:r>
          </w:p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10-2нед.</w:t>
            </w:r>
          </w:p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9</w:t>
            </w:r>
          </w:p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10-3нед.</w:t>
            </w:r>
          </w:p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9548F">
              <w:rPr>
                <w:b/>
              </w:rPr>
              <w:t>-1нед. в мес.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548F">
              <w:rPr>
                <w:b/>
              </w:rPr>
              <w:t>-1нед. в мес.</w:t>
            </w:r>
          </w:p>
        </w:tc>
      </w:tr>
      <w:tr w:rsidR="00AA0D05" w:rsidRPr="00D34076" w:rsidTr="00281EE0"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49" w:type="dxa"/>
            <w:gridSpan w:val="7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Вариативная часть</w:t>
            </w:r>
          </w:p>
        </w:tc>
      </w:tr>
      <w:tr w:rsidR="00AA0D05" w:rsidRPr="00D34076" w:rsidTr="00281EE0">
        <w:trPr>
          <w:trHeight w:val="925"/>
        </w:trPr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  <w:r w:rsidRPr="00D34076">
              <w:rPr>
                <w:rStyle w:val="a5"/>
              </w:rPr>
              <w:t>Художественно-эстетическое развитие</w:t>
            </w:r>
          </w:p>
        </w:tc>
        <w:tc>
          <w:tcPr>
            <w:tcW w:w="5528" w:type="dxa"/>
            <w:vAlign w:val="center"/>
          </w:tcPr>
          <w:p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Конструирование</w:t>
            </w:r>
            <w:r>
              <w:t xml:space="preserve"> (проект «Юные изобретатели»)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15 (1) – 2р. в месяц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 – 1р. в месяц</w:t>
            </w:r>
          </w:p>
        </w:tc>
        <w:tc>
          <w:tcPr>
            <w:tcW w:w="1370" w:type="dxa"/>
            <w:vAlign w:val="center"/>
          </w:tcPr>
          <w:p w:rsidR="00AA0D05" w:rsidRPr="005B15FA" w:rsidRDefault="00AA0D05" w:rsidP="00281EE0">
            <w:pPr>
              <w:shd w:val="clear" w:color="auto" w:fill="FFFFFF"/>
              <w:autoSpaceDE w:val="0"/>
              <w:autoSpaceDN w:val="0"/>
              <w:adjustRightInd w:val="0"/>
            </w:pPr>
            <w:r w:rsidRPr="0089548F">
              <w:t>25 (1)-3р. в месяц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</w:pPr>
            <w:r w:rsidRPr="0089548F">
              <w:t>30 (1)-3р. в месяц</w:t>
            </w:r>
          </w:p>
        </w:tc>
      </w:tr>
      <w:tr w:rsidR="00AA0D05" w:rsidRPr="00D34076" w:rsidTr="00281EE0">
        <w:trPr>
          <w:trHeight w:val="1149"/>
        </w:trPr>
        <w:tc>
          <w:tcPr>
            <w:tcW w:w="7797" w:type="dxa"/>
            <w:gridSpan w:val="2"/>
          </w:tcPr>
          <w:p w:rsidR="00AA0D05" w:rsidRPr="00C15FC0" w:rsidRDefault="00AA0D05" w:rsidP="00281EE0">
            <w:pPr>
              <w:pStyle w:val="a00"/>
              <w:rPr>
                <w:b/>
                <w:bCs/>
              </w:rPr>
            </w:pPr>
            <w:r w:rsidRPr="00C15FC0">
              <w:rPr>
                <w:b/>
                <w:bCs/>
              </w:rPr>
              <w:t>ОД по программе «Мы живем на Урале»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4110" w:type="dxa"/>
            <w:gridSpan w:val="3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Содержание интегрировано в образовательные области, также реализуется в совместной и самостоятельной деятельности.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30 (1)</w:t>
            </w:r>
          </w:p>
        </w:tc>
      </w:tr>
      <w:tr w:rsidR="00AA0D05" w:rsidRPr="00D34076" w:rsidTr="00281EE0">
        <w:trPr>
          <w:trHeight w:val="523"/>
        </w:trPr>
        <w:tc>
          <w:tcPr>
            <w:tcW w:w="7797" w:type="dxa"/>
            <w:gridSpan w:val="2"/>
          </w:tcPr>
          <w:p w:rsidR="00AA0D05" w:rsidRPr="00D34076" w:rsidRDefault="00AA0D05" w:rsidP="00281EE0">
            <w:pPr>
              <w:pStyle w:val="a00"/>
            </w:pPr>
            <w:r>
              <w:rPr>
                <w:rStyle w:val="a5"/>
              </w:rPr>
              <w:t>Экономическое воспитание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25(1) – 2р. в мес.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30(1) – 2р. в мес.</w:t>
            </w:r>
          </w:p>
        </w:tc>
      </w:tr>
      <w:tr w:rsidR="00AA0D05" w:rsidRPr="00D34076" w:rsidTr="00281EE0">
        <w:tc>
          <w:tcPr>
            <w:tcW w:w="2269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  <w:r w:rsidRPr="00D34076">
              <w:rPr>
                <w:rStyle w:val="a5"/>
              </w:rPr>
              <w:t>Итого в неделю:</w:t>
            </w: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13-</w:t>
            </w:r>
            <w:r w:rsidRPr="0089548F">
              <w:rPr>
                <w:rStyle w:val="a5"/>
                <w:sz w:val="22"/>
                <w:szCs w:val="22"/>
              </w:rPr>
              <w:t>14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</w:t>
            </w:r>
            <w:r>
              <w:rPr>
                <w:rStyle w:val="a5"/>
              </w:rPr>
              <w:t>5-</w:t>
            </w:r>
            <w:r w:rsidRPr="0089548F">
              <w:rPr>
                <w:rStyle w:val="a5"/>
                <w:sz w:val="22"/>
                <w:szCs w:val="22"/>
              </w:rPr>
              <w:t>16</w:t>
            </w:r>
          </w:p>
        </w:tc>
      </w:tr>
      <w:tr w:rsidR="00AA0D05" w:rsidRPr="00D34076" w:rsidTr="00281EE0">
        <w:tc>
          <w:tcPr>
            <w:tcW w:w="2269" w:type="dxa"/>
          </w:tcPr>
          <w:p w:rsidR="00AA0D05" w:rsidRPr="00D34076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:rsidR="00AA0D05" w:rsidRPr="00D34076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Продолжительность по времени: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1ч. 40м.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1ч. 40м.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2ч. 30м.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3ч. 20м.</w:t>
            </w:r>
          </w:p>
        </w:tc>
        <w:tc>
          <w:tcPr>
            <w:tcW w:w="1370" w:type="dxa"/>
            <w:vAlign w:val="center"/>
          </w:tcPr>
          <w:p w:rsidR="00AA0D05" w:rsidRPr="0089548F" w:rsidRDefault="00AA0D05" w:rsidP="00281EE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9548F">
              <w:rPr>
                <w:b/>
                <w:sz w:val="22"/>
                <w:szCs w:val="22"/>
              </w:rPr>
              <w:t>5 ч.</w:t>
            </w:r>
          </w:p>
          <w:p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/>
                <w:sz w:val="22"/>
                <w:szCs w:val="22"/>
              </w:rPr>
              <w:t>5 ч.25м. (2р.в мес. )</w:t>
            </w:r>
          </w:p>
        </w:tc>
        <w:tc>
          <w:tcPr>
            <w:tcW w:w="1371" w:type="dxa"/>
            <w:vAlign w:val="center"/>
          </w:tcPr>
          <w:p w:rsidR="00AA0D05" w:rsidRPr="0089548F" w:rsidRDefault="00AA0D05" w:rsidP="00281EE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9548F">
              <w:rPr>
                <w:b/>
                <w:sz w:val="22"/>
                <w:szCs w:val="22"/>
              </w:rPr>
              <w:t>7ч. 30м.</w:t>
            </w:r>
          </w:p>
          <w:p w:rsidR="00AA0D05" w:rsidRPr="0089548F" w:rsidRDefault="00AA0D05" w:rsidP="00281EE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89548F">
              <w:rPr>
                <w:b/>
                <w:sz w:val="22"/>
                <w:szCs w:val="22"/>
              </w:rPr>
              <w:t xml:space="preserve"> ч.</w:t>
            </w:r>
          </w:p>
          <w:p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/>
                <w:sz w:val="22"/>
                <w:szCs w:val="22"/>
              </w:rPr>
              <w:t>(2р.вмес.)</w:t>
            </w:r>
          </w:p>
        </w:tc>
      </w:tr>
    </w:tbl>
    <w:p w:rsidR="00AA0D05" w:rsidRDefault="00AA0D05" w:rsidP="00AA0D05"/>
    <w:p w:rsidR="00D67584" w:rsidRDefault="00D67584" w:rsidP="00D67584">
      <w:pPr>
        <w:pStyle w:val="a00"/>
        <w:rPr>
          <w:rStyle w:val="a5"/>
        </w:rPr>
      </w:pPr>
    </w:p>
    <w:p w:rsidR="00AA0D05" w:rsidRDefault="00AA0D05" w:rsidP="00D67584">
      <w:pPr>
        <w:pStyle w:val="a00"/>
        <w:rPr>
          <w:rStyle w:val="a5"/>
        </w:rPr>
      </w:pPr>
    </w:p>
    <w:p w:rsidR="00AA0D05" w:rsidRDefault="00AA0D05" w:rsidP="00D67584">
      <w:pPr>
        <w:pStyle w:val="a00"/>
        <w:rPr>
          <w:rStyle w:val="a5"/>
        </w:rPr>
      </w:pPr>
    </w:p>
    <w:p w:rsidR="00AA0D05" w:rsidRDefault="00AA0D05" w:rsidP="00D67584">
      <w:pPr>
        <w:pStyle w:val="a00"/>
        <w:rPr>
          <w:rStyle w:val="a5"/>
        </w:rPr>
        <w:sectPr w:rsidR="00AA0D05" w:rsidSect="00BE0AC8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0453D9" w:rsidRDefault="000453D9" w:rsidP="0049478B">
      <w:pPr>
        <w:pStyle w:val="a3"/>
        <w:spacing w:before="0" w:beforeAutospacing="0" w:after="0" w:afterAutospacing="0"/>
        <w:rPr>
          <w:rStyle w:val="a5"/>
        </w:rPr>
      </w:pPr>
    </w:p>
    <w:p w:rsidR="00D67584" w:rsidRDefault="00D67584" w:rsidP="00D67584">
      <w:pPr>
        <w:pStyle w:val="a3"/>
        <w:spacing w:before="0" w:beforeAutospacing="0" w:after="0" w:afterAutospacing="0"/>
        <w:jc w:val="center"/>
        <w:rPr>
          <w:rStyle w:val="a5"/>
        </w:rPr>
      </w:pPr>
      <w:r w:rsidRPr="000B0A36">
        <w:rPr>
          <w:rStyle w:val="a5"/>
        </w:rPr>
        <w:t>Образовательная нагрузка в день в группах общеразвивающей направленности</w:t>
      </w:r>
    </w:p>
    <w:p w:rsidR="00D67584" w:rsidRPr="000B0A36" w:rsidRDefault="00D67584" w:rsidP="00D6758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56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79"/>
        <w:gridCol w:w="1048"/>
        <w:gridCol w:w="992"/>
        <w:gridCol w:w="992"/>
        <w:gridCol w:w="992"/>
        <w:gridCol w:w="1134"/>
        <w:gridCol w:w="1080"/>
        <w:gridCol w:w="1091"/>
        <w:gridCol w:w="13"/>
        <w:gridCol w:w="1055"/>
        <w:gridCol w:w="1079"/>
        <w:gridCol w:w="1080"/>
        <w:gridCol w:w="1079"/>
        <w:gridCol w:w="1080"/>
        <w:gridCol w:w="13"/>
      </w:tblGrid>
      <w:tr w:rsidR="00D67584" w:rsidRPr="000B0A36" w:rsidTr="00BE0AC8">
        <w:tc>
          <w:tcPr>
            <w:tcW w:w="1843" w:type="dxa"/>
          </w:tcPr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B0A36">
              <w:rPr>
                <w:sz w:val="22"/>
                <w:szCs w:val="22"/>
              </w:rPr>
              <w:t>Дни недели</w:t>
            </w:r>
          </w:p>
        </w:tc>
        <w:tc>
          <w:tcPr>
            <w:tcW w:w="3119" w:type="dxa"/>
            <w:gridSpan w:val="3"/>
          </w:tcPr>
          <w:p w:rsidR="00D67584" w:rsidRPr="00B60B22" w:rsidRDefault="00D67584" w:rsidP="00BE0AC8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60B22">
              <w:rPr>
                <w:b/>
                <w:bCs/>
                <w:sz w:val="22"/>
                <w:szCs w:val="22"/>
              </w:rPr>
              <w:t>Средняя группа (4 – 5 лет)</w:t>
            </w:r>
          </w:p>
        </w:tc>
        <w:tc>
          <w:tcPr>
            <w:tcW w:w="5302" w:type="dxa"/>
            <w:gridSpan w:val="6"/>
          </w:tcPr>
          <w:p w:rsidR="00D67584" w:rsidRPr="00B60B22" w:rsidRDefault="00D67584" w:rsidP="00BE0AC8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60B22">
              <w:rPr>
                <w:b/>
                <w:bCs/>
                <w:sz w:val="22"/>
                <w:szCs w:val="22"/>
              </w:rPr>
              <w:t>Старшая группа (5-6 лет)</w:t>
            </w:r>
          </w:p>
        </w:tc>
        <w:tc>
          <w:tcPr>
            <w:tcW w:w="5386" w:type="dxa"/>
            <w:gridSpan w:val="6"/>
          </w:tcPr>
          <w:p w:rsidR="00D67584" w:rsidRPr="00B60B22" w:rsidRDefault="00D67584" w:rsidP="00BE0AC8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60B22">
              <w:rPr>
                <w:b/>
                <w:bCs/>
                <w:sz w:val="22"/>
                <w:szCs w:val="22"/>
              </w:rPr>
              <w:t>Подготовительная группа (6-7 лет)</w:t>
            </w:r>
          </w:p>
        </w:tc>
      </w:tr>
      <w:tr w:rsidR="00D67584" w:rsidRPr="00D37C29" w:rsidTr="00BE0AC8">
        <w:trPr>
          <w:gridAfter w:val="1"/>
          <w:wAfter w:w="13" w:type="dxa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 полов. дня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 полов. дня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Всего в день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1 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дня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Итого 1 полов. дня</w:t>
            </w:r>
          </w:p>
        </w:tc>
        <w:tc>
          <w:tcPr>
            <w:tcW w:w="1134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2 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Итого2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91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 Всего в день</w:t>
            </w:r>
          </w:p>
        </w:tc>
        <w:tc>
          <w:tcPr>
            <w:tcW w:w="1068" w:type="dxa"/>
            <w:gridSpan w:val="2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 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Итого1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 половина дня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Итого2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Всего в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 день</w:t>
            </w:r>
          </w:p>
        </w:tc>
      </w:tr>
      <w:tr w:rsidR="00D67584" w:rsidRPr="00D37C29" w:rsidTr="00BE0AC8">
        <w:trPr>
          <w:gridAfter w:val="1"/>
          <w:wAfter w:w="13" w:type="dxa"/>
          <w:trHeight w:val="1088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20мин./2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04E0" w:rsidRDefault="00E604E0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37C29">
              <w:rPr>
                <w:sz w:val="22"/>
                <w:szCs w:val="22"/>
              </w:rPr>
              <w:t xml:space="preserve">мин/1 </w:t>
            </w:r>
            <w:r w:rsidRPr="00D10E59">
              <w:rPr>
                <w:sz w:val="18"/>
                <w:szCs w:val="18"/>
              </w:rPr>
              <w:t xml:space="preserve">(гр.№ </w:t>
            </w:r>
            <w:r>
              <w:rPr>
                <w:sz w:val="18"/>
                <w:szCs w:val="18"/>
              </w:rPr>
              <w:t>10)</w:t>
            </w:r>
          </w:p>
          <w:p w:rsidR="00E604E0" w:rsidRPr="00E604E0" w:rsidRDefault="00E604E0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:rsidR="00E604E0" w:rsidRDefault="00E604E0" w:rsidP="00E604E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10E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D10E59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в мес. гр.</w:t>
            </w:r>
            <w:r w:rsidRPr="00D10E59">
              <w:rPr>
                <w:sz w:val="18"/>
                <w:szCs w:val="18"/>
              </w:rPr>
              <w:t>№ 9)</w:t>
            </w:r>
          </w:p>
          <w:p w:rsidR="00E604E0" w:rsidRPr="00D37C29" w:rsidRDefault="00E604E0" w:rsidP="00E604E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604E0" w:rsidRPr="00D37C29" w:rsidRDefault="00E604E0" w:rsidP="00E604E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  <w:p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604E0" w:rsidRDefault="00E604E0" w:rsidP="00E604E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</w:t>
            </w:r>
          </w:p>
          <w:p w:rsidR="00E604E0" w:rsidRDefault="00E604E0" w:rsidP="00E604E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10E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D10E59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в мес. гр.</w:t>
            </w:r>
            <w:r w:rsidRPr="00D10E59">
              <w:rPr>
                <w:sz w:val="18"/>
                <w:szCs w:val="18"/>
              </w:rPr>
              <w:t>№ 9)</w:t>
            </w:r>
          </w:p>
          <w:p w:rsidR="00E604E0" w:rsidRPr="00D37C29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1ч.10мин</w:t>
            </w:r>
          </w:p>
          <w:p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604E0" w:rsidRDefault="00E604E0" w:rsidP="00E604E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45 мин.</w:t>
            </w:r>
            <w:r w:rsidRPr="00D10E59">
              <w:rPr>
                <w:sz w:val="18"/>
                <w:szCs w:val="18"/>
              </w:rPr>
              <w:t xml:space="preserve"> </w:t>
            </w:r>
            <w:r w:rsidRPr="00D10E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D10E59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в мес. гр.</w:t>
            </w:r>
            <w:r w:rsidRPr="00D10E59">
              <w:rPr>
                <w:sz w:val="18"/>
                <w:szCs w:val="18"/>
              </w:rPr>
              <w:t>№ 9)</w:t>
            </w:r>
          </w:p>
          <w:p w:rsidR="00E604E0" w:rsidRPr="00D37C29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30мин./3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30мин./2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(гр.№12)</w:t>
            </w:r>
          </w:p>
        </w:tc>
        <w:tc>
          <w:tcPr>
            <w:tcW w:w="1079" w:type="dxa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1ч.30м.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</w:rPr>
              <w:t xml:space="preserve">1ч. </w:t>
            </w:r>
            <w:r w:rsidRPr="00974D7A">
              <w:rPr>
                <w:rFonts w:ascii="Times New Roman" w:hAnsi="Times New Roman"/>
                <w:sz w:val="18"/>
                <w:szCs w:val="18"/>
              </w:rPr>
              <w:t>(гр.№12)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22"/>
                <w:szCs w:val="22"/>
              </w:rPr>
              <w:t xml:space="preserve">30мин/1 </w:t>
            </w:r>
            <w:r w:rsidRPr="00974D7A">
              <w:rPr>
                <w:sz w:val="18"/>
                <w:szCs w:val="18"/>
              </w:rPr>
              <w:t>(2р.в мес гр.№11)</w:t>
            </w:r>
          </w:p>
          <w:p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22"/>
                <w:szCs w:val="22"/>
              </w:rPr>
              <w:t xml:space="preserve">30мин/1 </w:t>
            </w:r>
            <w:r w:rsidRPr="00974D7A">
              <w:rPr>
                <w:sz w:val="18"/>
                <w:szCs w:val="18"/>
              </w:rPr>
              <w:t>(гр.№12)</w:t>
            </w:r>
          </w:p>
          <w:p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22"/>
                <w:szCs w:val="22"/>
              </w:rPr>
              <w:t xml:space="preserve">30мин </w:t>
            </w:r>
            <w:r w:rsidRPr="00974D7A">
              <w:rPr>
                <w:sz w:val="18"/>
                <w:szCs w:val="18"/>
              </w:rPr>
              <w:t>(2р.в мес гр.№11)</w:t>
            </w:r>
          </w:p>
          <w:p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30мин.</w:t>
            </w:r>
          </w:p>
          <w:p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(гр.№12)</w:t>
            </w:r>
          </w:p>
          <w:p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1 ч. 30 м.</w:t>
            </w: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 xml:space="preserve">2ч. </w:t>
            </w: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(2р.в мес гр.№11)</w:t>
            </w:r>
          </w:p>
        </w:tc>
      </w:tr>
      <w:tr w:rsidR="00D67584" w:rsidRPr="00D37C29" w:rsidTr="00BE0AC8">
        <w:trPr>
          <w:gridAfter w:val="1"/>
          <w:wAfter w:w="13" w:type="dxa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</w:tc>
        <w:tc>
          <w:tcPr>
            <w:tcW w:w="1134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>2</w:t>
            </w:r>
            <w:r w:rsidR="00E604E0">
              <w:rPr>
                <w:sz w:val="22"/>
                <w:szCs w:val="22"/>
              </w:rPr>
              <w:t>5</w:t>
            </w:r>
            <w:r w:rsidRPr="00D37C29">
              <w:rPr>
                <w:sz w:val="22"/>
                <w:szCs w:val="22"/>
              </w:rPr>
              <w:t xml:space="preserve">мин/1 </w:t>
            </w:r>
            <w:r w:rsidRPr="00D10E59">
              <w:rPr>
                <w:sz w:val="18"/>
                <w:szCs w:val="18"/>
              </w:rPr>
              <w:t>(гр.№ 9)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10E59">
              <w:rPr>
                <w:sz w:val="18"/>
                <w:szCs w:val="18"/>
              </w:rPr>
              <w:t>(2р.в мес гр.№10)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</w:t>
            </w:r>
            <w:r w:rsidR="00E604E0">
              <w:rPr>
                <w:sz w:val="22"/>
                <w:szCs w:val="22"/>
              </w:rPr>
              <w:t>5</w:t>
            </w:r>
            <w:r w:rsidRPr="00D37C29">
              <w:rPr>
                <w:sz w:val="22"/>
                <w:szCs w:val="22"/>
              </w:rPr>
              <w:t xml:space="preserve"> мин.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72AB">
              <w:rPr>
                <w:sz w:val="18"/>
                <w:szCs w:val="18"/>
              </w:rPr>
              <w:t>(2р.в мес гр.№10</w:t>
            </w:r>
            <w:r w:rsidRPr="00D37C29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>1ч.</w:t>
            </w:r>
            <w:r w:rsidR="00E604E0">
              <w:rPr>
                <w:sz w:val="22"/>
                <w:szCs w:val="22"/>
              </w:rPr>
              <w:t>10</w:t>
            </w:r>
            <w:r w:rsidRPr="00D37C29">
              <w:rPr>
                <w:sz w:val="22"/>
                <w:szCs w:val="22"/>
              </w:rPr>
              <w:t xml:space="preserve">мин 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</w:t>
            </w:r>
            <w:r w:rsidR="00E604E0">
              <w:rPr>
                <w:sz w:val="18"/>
                <w:szCs w:val="18"/>
              </w:rPr>
              <w:t xml:space="preserve">2 р в мес. </w:t>
            </w:r>
            <w:r w:rsidRPr="00E272AB">
              <w:rPr>
                <w:sz w:val="18"/>
                <w:szCs w:val="18"/>
              </w:rPr>
              <w:t>гр.№10)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22"/>
                <w:szCs w:val="22"/>
              </w:rPr>
              <w:t>30мин./2</w:t>
            </w:r>
            <w:r w:rsidRPr="00974D7A">
              <w:rPr>
                <w:sz w:val="18"/>
                <w:szCs w:val="18"/>
              </w:rPr>
              <w:t>(гр.№1</w:t>
            </w:r>
            <w:r w:rsidR="00974D7A" w:rsidRPr="00974D7A">
              <w:rPr>
                <w:sz w:val="18"/>
                <w:szCs w:val="18"/>
              </w:rPr>
              <w:t>1)</w:t>
            </w:r>
          </w:p>
          <w:p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</w:t>
            </w:r>
            <w:r w:rsidR="00974D7A" w:rsidRPr="00974D7A">
              <w:rPr>
                <w:rFonts w:ascii="Times New Roman" w:hAnsi="Times New Roman"/>
              </w:rPr>
              <w:t>3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</w:t>
            </w:r>
            <w:r w:rsidR="00974D7A" w:rsidRPr="00974D7A">
              <w:rPr>
                <w:rFonts w:ascii="Times New Roman" w:hAnsi="Times New Roman"/>
                <w:sz w:val="18"/>
                <w:szCs w:val="18"/>
              </w:rPr>
              <w:t>2</w:t>
            </w:r>
            <w:r w:rsidRPr="00974D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9" w:type="dxa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1ч.</w:t>
            </w:r>
          </w:p>
          <w:p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(гр.№11)</w:t>
            </w:r>
          </w:p>
          <w:p w:rsidR="00974D7A" w:rsidRPr="00974D7A" w:rsidRDefault="00974D7A" w:rsidP="00BE0AC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D67584" w:rsidRPr="00974D7A" w:rsidRDefault="00974D7A" w:rsidP="00BE0A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D7A">
              <w:rPr>
                <w:rFonts w:ascii="Times New Roman" w:hAnsi="Times New Roman"/>
                <w:sz w:val="20"/>
                <w:szCs w:val="20"/>
              </w:rPr>
              <w:t>1ч.</w:t>
            </w:r>
            <w:r w:rsidR="00D67584" w:rsidRPr="00974D7A">
              <w:rPr>
                <w:rFonts w:ascii="Times New Roman" w:hAnsi="Times New Roman"/>
                <w:sz w:val="20"/>
                <w:szCs w:val="20"/>
              </w:rPr>
              <w:t>30м</w:t>
            </w:r>
            <w:r w:rsidRPr="00974D7A">
              <w:rPr>
                <w:rFonts w:ascii="Times New Roman" w:hAnsi="Times New Roman"/>
                <w:sz w:val="20"/>
                <w:szCs w:val="20"/>
              </w:rPr>
              <w:t>и</w:t>
            </w:r>
            <w:r w:rsidR="00D67584" w:rsidRPr="00974D7A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20"/>
                <w:szCs w:val="20"/>
              </w:rPr>
              <w:t>(гр.№1</w:t>
            </w:r>
            <w:r w:rsidR="00974D7A" w:rsidRPr="00974D7A">
              <w:rPr>
                <w:rFonts w:ascii="Times New Roman" w:hAnsi="Times New Roman"/>
                <w:sz w:val="20"/>
                <w:szCs w:val="20"/>
              </w:rPr>
              <w:t>2</w:t>
            </w:r>
            <w:r w:rsidRPr="00974D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30мин/1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1ч. 30м.</w:t>
            </w:r>
          </w:p>
          <w:p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(гр.№11)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 xml:space="preserve"> </w:t>
            </w:r>
            <w:r w:rsidR="00974D7A" w:rsidRPr="00974D7A">
              <w:rPr>
                <w:rFonts w:ascii="Times New Roman" w:hAnsi="Times New Roman"/>
              </w:rPr>
              <w:t>2</w:t>
            </w:r>
            <w:r w:rsidRPr="00974D7A">
              <w:rPr>
                <w:rFonts w:ascii="Times New Roman" w:hAnsi="Times New Roman"/>
              </w:rPr>
              <w:t xml:space="preserve"> ч</w:t>
            </w:r>
            <w:r w:rsidR="00974D7A" w:rsidRPr="00974D7A">
              <w:rPr>
                <w:rFonts w:ascii="Times New Roman" w:hAnsi="Times New Roman"/>
              </w:rPr>
              <w:t>.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</w:t>
            </w:r>
            <w:r w:rsidR="00974D7A" w:rsidRPr="00974D7A">
              <w:rPr>
                <w:rFonts w:ascii="Times New Roman" w:hAnsi="Times New Roman"/>
                <w:sz w:val="18"/>
                <w:szCs w:val="18"/>
              </w:rPr>
              <w:t>2</w:t>
            </w:r>
            <w:r w:rsidRPr="00974D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67584" w:rsidRPr="00D37C29" w:rsidTr="00BE0AC8">
        <w:trPr>
          <w:gridAfter w:val="1"/>
          <w:wAfter w:w="13" w:type="dxa"/>
          <w:trHeight w:val="858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</w:tc>
        <w:tc>
          <w:tcPr>
            <w:tcW w:w="1134" w:type="dxa"/>
          </w:tcPr>
          <w:p w:rsidR="00D67584" w:rsidRPr="00D37C29" w:rsidRDefault="00D67584" w:rsidP="00E604E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25мин/1 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25мин.</w:t>
            </w:r>
          </w:p>
        </w:tc>
        <w:tc>
          <w:tcPr>
            <w:tcW w:w="1091" w:type="dxa"/>
          </w:tcPr>
          <w:p w:rsidR="00E604E0" w:rsidRPr="00E272AB" w:rsidRDefault="00D67584" w:rsidP="00E604E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1ч.10мин 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30мин./2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1ч.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 xml:space="preserve">30мин/1 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 xml:space="preserve">1 ч. 30 мин. </w:t>
            </w: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67584" w:rsidRPr="00D37C29" w:rsidTr="0005713B">
        <w:trPr>
          <w:gridAfter w:val="1"/>
          <w:wAfter w:w="13" w:type="dxa"/>
          <w:trHeight w:val="692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</w:tc>
        <w:tc>
          <w:tcPr>
            <w:tcW w:w="1134" w:type="dxa"/>
          </w:tcPr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05713B" w:rsidRPr="00D37C29" w:rsidRDefault="0005713B" w:rsidP="000571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30мин./2</w:t>
            </w: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1ч.</w:t>
            </w: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30мин./1</w:t>
            </w:r>
          </w:p>
        </w:tc>
        <w:tc>
          <w:tcPr>
            <w:tcW w:w="1079" w:type="dxa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30мин.</w:t>
            </w:r>
          </w:p>
        </w:tc>
        <w:tc>
          <w:tcPr>
            <w:tcW w:w="1080" w:type="dxa"/>
          </w:tcPr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 xml:space="preserve">1 ч. 30 мин. </w:t>
            </w:r>
          </w:p>
          <w:p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67584" w:rsidRPr="00D37C29" w:rsidTr="00BE0AC8">
        <w:trPr>
          <w:gridAfter w:val="1"/>
          <w:wAfter w:w="13" w:type="dxa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Пятница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05713B" w:rsidRPr="00D37C29" w:rsidRDefault="0005713B" w:rsidP="000571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D37C29" w:rsidRDefault="0005713B" w:rsidP="000571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05713B" w:rsidRPr="00D37C29" w:rsidRDefault="0005713B" w:rsidP="0005713B">
            <w:pPr>
              <w:pStyle w:val="a3"/>
              <w:spacing w:before="0" w:beforeAutospacing="0" w:after="0" w:afterAutospacing="0"/>
              <w:ind w:left="-109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25мин/1 </w:t>
            </w:r>
            <w:r w:rsidRPr="00E272AB">
              <w:rPr>
                <w:sz w:val="18"/>
                <w:szCs w:val="18"/>
              </w:rPr>
              <w:t>(гр.№ 9)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05713B" w:rsidRPr="00E272AB" w:rsidRDefault="0005713B" w:rsidP="000571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1ч.10мин </w:t>
            </w:r>
          </w:p>
          <w:p w:rsidR="0005713B" w:rsidRDefault="0005713B" w:rsidP="000571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 9)</w:t>
            </w:r>
          </w:p>
          <w:p w:rsidR="0005713B" w:rsidRDefault="0005713B" w:rsidP="000571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5713B" w:rsidRDefault="0005713B" w:rsidP="000571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мин </w:t>
            </w:r>
          </w:p>
          <w:p w:rsidR="0005713B" w:rsidRPr="00D37C29" w:rsidRDefault="0005713B" w:rsidP="000571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(гр. №10)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</w:tcPr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55EDA">
              <w:rPr>
                <w:sz w:val="22"/>
                <w:szCs w:val="22"/>
              </w:rPr>
              <w:t>30мин./2</w:t>
            </w: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F55EDA">
              <w:rPr>
                <w:rFonts w:ascii="Times New Roman" w:hAnsi="Times New Roman"/>
              </w:rPr>
              <w:t>1ч.</w:t>
            </w:r>
          </w:p>
          <w:p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</w:p>
          <w:p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55EDA">
              <w:rPr>
                <w:sz w:val="22"/>
                <w:szCs w:val="22"/>
              </w:rPr>
              <w:t xml:space="preserve">30мин/1 </w:t>
            </w:r>
            <w:r w:rsidRPr="00F55EDA">
              <w:rPr>
                <w:sz w:val="18"/>
                <w:szCs w:val="18"/>
              </w:rPr>
              <w:t>(гр.№11)</w:t>
            </w: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55EDA">
              <w:rPr>
                <w:sz w:val="22"/>
                <w:szCs w:val="22"/>
              </w:rPr>
              <w:t xml:space="preserve">30мин/1 </w:t>
            </w:r>
            <w:r w:rsidRPr="00F55EDA">
              <w:rPr>
                <w:sz w:val="18"/>
                <w:szCs w:val="18"/>
              </w:rPr>
              <w:t>(2р.в мес гр.№12)</w:t>
            </w: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55EDA">
              <w:rPr>
                <w:sz w:val="22"/>
                <w:szCs w:val="22"/>
              </w:rPr>
              <w:t xml:space="preserve">30мин </w:t>
            </w:r>
            <w:r w:rsidRPr="00F55EDA">
              <w:rPr>
                <w:sz w:val="18"/>
                <w:szCs w:val="18"/>
              </w:rPr>
              <w:t>(гр.№11)</w:t>
            </w: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55EDA">
              <w:rPr>
                <w:sz w:val="22"/>
                <w:szCs w:val="22"/>
              </w:rPr>
              <w:t xml:space="preserve">30мин </w:t>
            </w:r>
            <w:r w:rsidRPr="00F55EDA">
              <w:rPr>
                <w:sz w:val="18"/>
                <w:szCs w:val="18"/>
              </w:rPr>
              <w:t>(2р.в мес гр.№12)</w:t>
            </w: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F55EDA">
              <w:rPr>
                <w:rFonts w:ascii="Times New Roman" w:hAnsi="Times New Roman"/>
              </w:rPr>
              <w:t>1 ч. 30 м.</w:t>
            </w:r>
          </w:p>
          <w:p w:rsidR="00D67584" w:rsidRPr="00F55ED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55EDA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  <w:p w:rsidR="00D67584" w:rsidRPr="00F55EDA" w:rsidRDefault="00D67584" w:rsidP="00BE0AC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55EDA">
              <w:rPr>
                <w:sz w:val="22"/>
                <w:szCs w:val="22"/>
              </w:rPr>
              <w:t xml:space="preserve">1 ч. </w:t>
            </w:r>
            <w:r w:rsidRPr="00F55EDA">
              <w:rPr>
                <w:sz w:val="18"/>
                <w:szCs w:val="18"/>
              </w:rPr>
              <w:t>(гр.№12)</w:t>
            </w: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F55EDA">
              <w:rPr>
                <w:rFonts w:ascii="Times New Roman" w:hAnsi="Times New Roman"/>
              </w:rPr>
              <w:t>1 ч. 30 м.</w:t>
            </w:r>
          </w:p>
          <w:p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55EDA">
              <w:rPr>
                <w:sz w:val="18"/>
                <w:szCs w:val="18"/>
              </w:rPr>
              <w:t>(2р.в мес гр.№12)</w:t>
            </w:r>
          </w:p>
        </w:tc>
      </w:tr>
      <w:tr w:rsidR="00D67584" w:rsidRPr="00D37C29" w:rsidTr="00BE0AC8">
        <w:trPr>
          <w:gridAfter w:val="1"/>
          <w:wAfter w:w="13" w:type="dxa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3ч</w:t>
            </w:r>
            <w:r>
              <w:rPr>
                <w:sz w:val="22"/>
                <w:szCs w:val="22"/>
              </w:rPr>
              <w:t>.</w:t>
            </w:r>
            <w:r w:rsidRPr="00D37C29">
              <w:rPr>
                <w:sz w:val="22"/>
                <w:szCs w:val="22"/>
              </w:rPr>
              <w:t xml:space="preserve"> 20м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D67584" w:rsidRPr="0005713B" w:rsidRDefault="0005713B" w:rsidP="00BE0AC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7584" w:rsidRPr="0005713B">
              <w:rPr>
                <w:sz w:val="20"/>
                <w:szCs w:val="20"/>
              </w:rPr>
              <w:t xml:space="preserve"> ч.</w:t>
            </w:r>
            <w:r w:rsidRPr="0005713B">
              <w:rPr>
                <w:sz w:val="20"/>
                <w:szCs w:val="20"/>
              </w:rPr>
              <w:t>(2р.в</w:t>
            </w:r>
            <w:r>
              <w:rPr>
                <w:sz w:val="20"/>
                <w:szCs w:val="20"/>
              </w:rPr>
              <w:t xml:space="preserve"> мес.</w:t>
            </w:r>
            <w:r w:rsidRPr="0005713B">
              <w:rPr>
                <w:sz w:val="20"/>
                <w:szCs w:val="20"/>
              </w:rPr>
              <w:t>)</w:t>
            </w:r>
          </w:p>
          <w:p w:rsidR="0005713B" w:rsidRPr="0005713B" w:rsidRDefault="00D67584" w:rsidP="000571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5713B">
              <w:rPr>
                <w:sz w:val="20"/>
                <w:szCs w:val="20"/>
              </w:rPr>
              <w:t>5ч.25м.</w:t>
            </w:r>
            <w:r w:rsidR="0005713B" w:rsidRPr="0005713B">
              <w:rPr>
                <w:sz w:val="20"/>
                <w:szCs w:val="20"/>
              </w:rPr>
              <w:t xml:space="preserve"> </w:t>
            </w:r>
            <w:r w:rsidR="0005713B" w:rsidRPr="0005713B">
              <w:rPr>
                <w:sz w:val="20"/>
                <w:szCs w:val="20"/>
              </w:rPr>
              <w:t>. (2р.в мес.)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8" w:type="dxa"/>
            <w:gridSpan w:val="2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37C29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30м.</w:t>
            </w:r>
          </w:p>
          <w:p w:rsidR="00D67584" w:rsidRPr="00D37C29" w:rsidRDefault="00F55EDA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67584" w:rsidRPr="00D37C29">
              <w:rPr>
                <w:sz w:val="22"/>
                <w:szCs w:val="22"/>
              </w:rPr>
              <w:t xml:space="preserve"> ч</w:t>
            </w:r>
            <w:r w:rsidR="00D67584">
              <w:rPr>
                <w:sz w:val="22"/>
                <w:szCs w:val="22"/>
              </w:rPr>
              <w:t>.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72AB">
              <w:rPr>
                <w:sz w:val="18"/>
                <w:szCs w:val="18"/>
              </w:rPr>
              <w:t>(2р.вме</w:t>
            </w:r>
            <w:bookmarkStart w:id="0" w:name="_GoBack"/>
            <w:bookmarkEnd w:id="0"/>
            <w:r w:rsidRPr="00E272AB">
              <w:rPr>
                <w:sz w:val="18"/>
                <w:szCs w:val="18"/>
              </w:rPr>
              <w:t>с.)</w:t>
            </w:r>
          </w:p>
        </w:tc>
      </w:tr>
    </w:tbl>
    <w:p w:rsidR="00D67584" w:rsidRDefault="00D67584" w:rsidP="00D67584">
      <w:pPr>
        <w:pStyle w:val="a3"/>
      </w:pPr>
    </w:p>
    <w:p w:rsidR="00D67584" w:rsidRPr="00A069E7" w:rsidRDefault="00D67584" w:rsidP="00D67584">
      <w:pPr>
        <w:pStyle w:val="a3"/>
        <w:ind w:left="720"/>
        <w:rPr>
          <w:rStyle w:val="a5"/>
          <w:b w:val="0"/>
          <w:bCs w:val="0"/>
        </w:rPr>
      </w:pPr>
    </w:p>
    <w:p w:rsidR="00D67584" w:rsidRDefault="00D67584" w:rsidP="00D67584">
      <w:pPr>
        <w:pStyle w:val="a3"/>
        <w:jc w:val="center"/>
      </w:pPr>
      <w:r>
        <w:rPr>
          <w:rStyle w:val="a5"/>
        </w:rPr>
        <w:t>Образовательная нагрузка в день в группах общеразвивающей направленности</w:t>
      </w:r>
    </w:p>
    <w:tbl>
      <w:tblPr>
        <w:tblW w:w="147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68"/>
        <w:gridCol w:w="1469"/>
        <w:gridCol w:w="1468"/>
        <w:gridCol w:w="1469"/>
        <w:gridCol w:w="1468"/>
        <w:gridCol w:w="1469"/>
        <w:gridCol w:w="1468"/>
        <w:gridCol w:w="1469"/>
        <w:gridCol w:w="1469"/>
      </w:tblGrid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Дни недели</w:t>
            </w:r>
          </w:p>
        </w:tc>
        <w:tc>
          <w:tcPr>
            <w:tcW w:w="4405" w:type="dxa"/>
            <w:gridSpan w:val="3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раннего возраста (1,5-2 года)</w:t>
            </w:r>
          </w:p>
        </w:tc>
        <w:tc>
          <w:tcPr>
            <w:tcW w:w="4406" w:type="dxa"/>
            <w:gridSpan w:val="3"/>
          </w:tcPr>
          <w:p w:rsidR="00D67584" w:rsidRPr="005A3BB0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младшая  группа (2-3 года)</w:t>
            </w:r>
          </w:p>
        </w:tc>
        <w:tc>
          <w:tcPr>
            <w:tcW w:w="4406" w:type="dxa"/>
            <w:gridSpan w:val="3"/>
          </w:tcPr>
          <w:p w:rsidR="00D67584" w:rsidRPr="00BD2791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младшая  группа (3-4 года)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Всего в день</w:t>
            </w:r>
          </w:p>
        </w:tc>
        <w:tc>
          <w:tcPr>
            <w:tcW w:w="1469" w:type="dxa"/>
          </w:tcPr>
          <w:p w:rsidR="00D67584" w:rsidRDefault="00D67584" w:rsidP="00BE0AC8">
            <w:pPr>
              <w:pStyle w:val="a6"/>
            </w:pPr>
            <w:r w:rsidRPr="00C31693">
              <w:t xml:space="preserve">1 </w:t>
            </w:r>
          </w:p>
          <w:p w:rsidR="00D67584" w:rsidRDefault="00D67584" w:rsidP="00BE0AC8">
            <w:pPr>
              <w:pStyle w:val="a6"/>
            </w:pPr>
            <w:r w:rsidRPr="00C31693">
              <w:t>п</w:t>
            </w:r>
            <w:r>
              <w:t>олов.</w:t>
            </w:r>
          </w:p>
          <w:p w:rsidR="00D67584" w:rsidRPr="00C31693" w:rsidRDefault="00D67584" w:rsidP="00BE0AC8">
            <w:pPr>
              <w:pStyle w:val="a6"/>
            </w:pPr>
            <w:r w:rsidRPr="00C31693">
              <w:t>дня</w:t>
            </w:r>
          </w:p>
        </w:tc>
        <w:tc>
          <w:tcPr>
            <w:tcW w:w="1468" w:type="dxa"/>
          </w:tcPr>
          <w:p w:rsidR="00D67584" w:rsidRDefault="00D67584" w:rsidP="00BE0AC8">
            <w:pPr>
              <w:pStyle w:val="a6"/>
            </w:pPr>
            <w:r>
              <w:t xml:space="preserve">2 </w:t>
            </w:r>
          </w:p>
          <w:p w:rsidR="00D67584" w:rsidRDefault="00D67584" w:rsidP="00BE0AC8">
            <w:pPr>
              <w:pStyle w:val="a6"/>
            </w:pPr>
            <w:r>
              <w:t>полов.</w:t>
            </w:r>
          </w:p>
          <w:p w:rsidR="00D67584" w:rsidRPr="00C31693" w:rsidRDefault="00D67584" w:rsidP="00BE0AC8">
            <w:pPr>
              <w:pStyle w:val="a6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 Всего в день</w:t>
            </w:r>
          </w:p>
        </w:tc>
        <w:tc>
          <w:tcPr>
            <w:tcW w:w="1468" w:type="dxa"/>
          </w:tcPr>
          <w:p w:rsidR="00D67584" w:rsidRDefault="00D67584" w:rsidP="00BE0AC8">
            <w:pPr>
              <w:pStyle w:val="a6"/>
            </w:pPr>
            <w:r>
              <w:t>1 полов.</w:t>
            </w:r>
          </w:p>
          <w:p w:rsidR="00D67584" w:rsidRPr="00C31693" w:rsidRDefault="00D67584" w:rsidP="00BE0AC8">
            <w:pPr>
              <w:pStyle w:val="a6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6"/>
            </w:pPr>
            <w:r w:rsidRPr="00C31693">
              <w:t>2 половина дня</w:t>
            </w:r>
          </w:p>
        </w:tc>
        <w:tc>
          <w:tcPr>
            <w:tcW w:w="1469" w:type="dxa"/>
          </w:tcPr>
          <w:p w:rsidR="00D67584" w:rsidRDefault="00D67584" w:rsidP="00BE0AC8">
            <w:pPr>
              <w:pStyle w:val="a6"/>
            </w:pPr>
            <w:r w:rsidRPr="00C31693">
              <w:t>Всего в</w:t>
            </w:r>
          </w:p>
          <w:p w:rsidR="00D67584" w:rsidRPr="00C31693" w:rsidRDefault="00D67584" w:rsidP="00BE0AC8">
            <w:pPr>
              <w:pStyle w:val="a6"/>
            </w:pPr>
            <w:r w:rsidRPr="00C31693">
              <w:t xml:space="preserve">  день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Пятница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D67584" w:rsidRDefault="00D67584" w:rsidP="00BE0AC8">
            <w:pPr>
              <w:pStyle w:val="a6"/>
            </w:pPr>
            <w:r>
              <w:t>1 час</w:t>
            </w:r>
          </w:p>
          <w:p w:rsidR="00D67584" w:rsidRPr="00C31693" w:rsidRDefault="00D67584" w:rsidP="00BE0AC8">
            <w:pPr>
              <w:pStyle w:val="a6"/>
            </w:pPr>
            <w:r>
              <w:t>4</w:t>
            </w:r>
            <w:r w:rsidRPr="00C31693">
              <w:t>0 минут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Default="00D67584" w:rsidP="00BE0AC8">
            <w:pPr>
              <w:pStyle w:val="a6"/>
            </w:pPr>
            <w:r>
              <w:t>1 час</w:t>
            </w:r>
          </w:p>
          <w:p w:rsidR="00D67584" w:rsidRPr="00C31693" w:rsidRDefault="00D67584" w:rsidP="00BE0AC8">
            <w:pPr>
              <w:pStyle w:val="a6"/>
            </w:pPr>
            <w:r>
              <w:t>4</w:t>
            </w:r>
            <w:r w:rsidRPr="00C31693">
              <w:t>0 минут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2часа 30 минут</w:t>
            </w:r>
          </w:p>
        </w:tc>
      </w:tr>
    </w:tbl>
    <w:p w:rsidR="001A4DAF" w:rsidRDefault="001A4DAF" w:rsidP="008A5DD4">
      <w:pPr>
        <w:pStyle w:val="a3"/>
        <w:jc w:val="center"/>
        <w:rPr>
          <w:rStyle w:val="a5"/>
        </w:rPr>
      </w:pPr>
    </w:p>
    <w:sectPr w:rsidR="001A4DAF" w:rsidSect="00D6758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0893"/>
    <w:multiLevelType w:val="multilevel"/>
    <w:tmpl w:val="1D80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D1198"/>
    <w:multiLevelType w:val="hybridMultilevel"/>
    <w:tmpl w:val="55B2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136D6"/>
    <w:multiLevelType w:val="multilevel"/>
    <w:tmpl w:val="CB6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1453A"/>
    <w:multiLevelType w:val="hybridMultilevel"/>
    <w:tmpl w:val="FADA4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17703"/>
    <w:multiLevelType w:val="hybridMultilevel"/>
    <w:tmpl w:val="F3DE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29"/>
    <w:rsid w:val="000453D9"/>
    <w:rsid w:val="0005713B"/>
    <w:rsid w:val="001A4DAF"/>
    <w:rsid w:val="001B2D7A"/>
    <w:rsid w:val="003A3197"/>
    <w:rsid w:val="0049478B"/>
    <w:rsid w:val="004A28B7"/>
    <w:rsid w:val="004E1013"/>
    <w:rsid w:val="00506BB0"/>
    <w:rsid w:val="005F14FE"/>
    <w:rsid w:val="006A1199"/>
    <w:rsid w:val="006B2E7C"/>
    <w:rsid w:val="007245A9"/>
    <w:rsid w:val="007A7314"/>
    <w:rsid w:val="007C5E16"/>
    <w:rsid w:val="008A5DD4"/>
    <w:rsid w:val="008C0062"/>
    <w:rsid w:val="00915EF1"/>
    <w:rsid w:val="009532E2"/>
    <w:rsid w:val="00966C1E"/>
    <w:rsid w:val="00974D7A"/>
    <w:rsid w:val="009771EB"/>
    <w:rsid w:val="009B6CE7"/>
    <w:rsid w:val="009F4A8D"/>
    <w:rsid w:val="00A069E7"/>
    <w:rsid w:val="00AA0D05"/>
    <w:rsid w:val="00B60B22"/>
    <w:rsid w:val="00B72353"/>
    <w:rsid w:val="00B76DE0"/>
    <w:rsid w:val="00B92461"/>
    <w:rsid w:val="00BB2A9F"/>
    <w:rsid w:val="00BC2CF8"/>
    <w:rsid w:val="00BE0AC8"/>
    <w:rsid w:val="00D3373F"/>
    <w:rsid w:val="00D67584"/>
    <w:rsid w:val="00DF61E1"/>
    <w:rsid w:val="00E155DF"/>
    <w:rsid w:val="00E44E61"/>
    <w:rsid w:val="00E604E0"/>
    <w:rsid w:val="00EC6D65"/>
    <w:rsid w:val="00F25C29"/>
    <w:rsid w:val="00F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602"/>
  <w15:docId w15:val="{FD51A81B-0C26-4247-99A5-3B3ADCB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5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"/>
    <w:basedOn w:val="a"/>
    <w:link w:val="a4"/>
    <w:uiPriority w:val="99"/>
    <w:qFormat/>
    <w:rsid w:val="008A5DD4"/>
    <w:pPr>
      <w:spacing w:before="100" w:beforeAutospacing="1" w:after="100" w:afterAutospacing="1"/>
    </w:pPr>
  </w:style>
  <w:style w:type="character" w:styleId="a5">
    <w:name w:val="Strong"/>
    <w:qFormat/>
    <w:rsid w:val="008A5DD4"/>
    <w:rPr>
      <w:b/>
      <w:bCs/>
    </w:rPr>
  </w:style>
  <w:style w:type="paragraph" w:styleId="a6">
    <w:name w:val="No Spacing"/>
    <w:link w:val="a7"/>
    <w:uiPriority w:val="1"/>
    <w:qFormat/>
    <w:rsid w:val="008A5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Интернет) Знак"/>
    <w:aliases w:val="Знак Знак Знак"/>
    <w:link w:val="a3"/>
    <w:uiPriority w:val="99"/>
    <w:locked/>
    <w:rsid w:val="008A5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A5DD4"/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8A5DD4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A1199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6A11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2 1</cp:lastModifiedBy>
  <cp:revision>19</cp:revision>
  <dcterms:created xsi:type="dcterms:W3CDTF">2016-09-02T09:51:00Z</dcterms:created>
  <dcterms:modified xsi:type="dcterms:W3CDTF">2019-10-08T10:40:00Z</dcterms:modified>
</cp:coreProperties>
</file>