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8CCA" w14:textId="77777777" w:rsidR="00A55461" w:rsidRDefault="00A55461" w:rsidP="00A55461">
      <w:pPr>
        <w:jc w:val="both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ЧТО ДЕЛАТЬ ЕСЛИ…</w:t>
      </w:r>
    </w:p>
    <w:p w14:paraId="49FDEF88" w14:textId="77777777" w:rsidR="00A55461" w:rsidRDefault="00A55461" w:rsidP="00A55461">
      <w:pPr>
        <w:jc w:val="both"/>
        <w:rPr>
          <w:b/>
        </w:rPr>
      </w:pPr>
    </w:p>
    <w:p w14:paraId="2DDB1F8E" w14:textId="77777777" w:rsidR="00A55461" w:rsidRDefault="00A55461" w:rsidP="00A55461">
      <w:pPr>
        <w:jc w:val="both"/>
        <w:rPr>
          <w:b/>
          <w:color w:val="538135"/>
          <w:sz w:val="36"/>
          <w:szCs w:val="36"/>
        </w:rPr>
      </w:pPr>
      <w:r>
        <w:rPr>
          <w:b/>
          <w:color w:val="538135"/>
          <w:sz w:val="36"/>
          <w:szCs w:val="36"/>
        </w:rPr>
        <w:t>Что делать, если ребенок начал ходить в детский сад?</w:t>
      </w:r>
    </w:p>
    <w:p w14:paraId="4A565AAF" w14:textId="77777777" w:rsidR="00A55461" w:rsidRDefault="00A55461" w:rsidP="00A55461">
      <w:pPr>
        <w:jc w:val="both"/>
        <w:rPr>
          <w:b/>
          <w:color w:val="538135"/>
          <w:sz w:val="36"/>
          <w:szCs w:val="36"/>
        </w:rPr>
      </w:pPr>
    </w:p>
    <w:p w14:paraId="6DE1CC14" w14:textId="77777777" w:rsidR="00A55461" w:rsidRDefault="00A55461" w:rsidP="00A55461">
      <w:pPr>
        <w:jc w:val="both"/>
      </w:pPr>
      <w:r>
        <w:t>1. Установите тесный контакт с работниками детского сада.</w:t>
      </w:r>
    </w:p>
    <w:p w14:paraId="0A5F19AC" w14:textId="77777777" w:rsidR="00A55461" w:rsidRDefault="00A55461" w:rsidP="00A55461">
      <w:pPr>
        <w:jc w:val="both"/>
      </w:pPr>
      <w:r>
        <w:t>2.  Приучайте ребенка к детскому саду постепенно.</w:t>
      </w:r>
    </w:p>
    <w:p w14:paraId="7D689F71" w14:textId="77777777" w:rsidR="00A55461" w:rsidRDefault="00A55461" w:rsidP="00A55461">
      <w:pPr>
        <w:jc w:val="both"/>
      </w:pPr>
      <w:r>
        <w:t>3.  Не оставляйте ребенка в саду более чем на 8 часов.</w:t>
      </w:r>
    </w:p>
    <w:p w14:paraId="31B9A897" w14:textId="77777777" w:rsidR="00A55461" w:rsidRDefault="00A55461" w:rsidP="00A55461">
      <w:pPr>
        <w:jc w:val="both"/>
      </w:pPr>
      <w:r>
        <w:t>4.  Сообщите воспитателям о привычках и склонностях ребенка.</w:t>
      </w:r>
    </w:p>
    <w:p w14:paraId="3A856A1E" w14:textId="77777777" w:rsidR="00A55461" w:rsidRDefault="00A55461" w:rsidP="00A55461">
      <w:pPr>
        <w:jc w:val="both"/>
      </w:pPr>
      <w:r>
        <w:t>5.  Поддерживайте дома спокойную обстановку.</w:t>
      </w:r>
    </w:p>
    <w:p w14:paraId="2B44E2C2" w14:textId="77777777" w:rsidR="00A55461" w:rsidRDefault="00A55461" w:rsidP="00A55461">
      <w:pPr>
        <w:jc w:val="both"/>
      </w:pPr>
      <w:r>
        <w:t>6.  Не перегружайте ребенка новой информацией.</w:t>
      </w:r>
    </w:p>
    <w:p w14:paraId="0CBBE87F" w14:textId="77777777" w:rsidR="00A55461" w:rsidRDefault="00A55461" w:rsidP="00A55461">
      <w:pPr>
        <w:jc w:val="both"/>
      </w:pPr>
      <w:r>
        <w:t>7.  Будьте внимательны к ребенку, заботливы и терпеливы.</w:t>
      </w:r>
    </w:p>
    <w:p w14:paraId="1FD31692" w14:textId="77777777" w:rsidR="00A55461" w:rsidRDefault="00A55461" w:rsidP="00A55461">
      <w:pPr>
        <w:jc w:val="both"/>
      </w:pPr>
    </w:p>
    <w:p w14:paraId="0015AEFE" w14:textId="77777777" w:rsidR="00A55461" w:rsidRDefault="00A55461" w:rsidP="00A55461">
      <w:pPr>
        <w:jc w:val="both"/>
        <w:rPr>
          <w:b/>
          <w:color w:val="538135"/>
          <w:sz w:val="36"/>
          <w:szCs w:val="36"/>
        </w:rPr>
      </w:pPr>
      <w:r>
        <w:rPr>
          <w:b/>
          <w:color w:val="538135"/>
          <w:sz w:val="36"/>
          <w:szCs w:val="36"/>
        </w:rPr>
        <w:t>Что делать, если ребенок плачет при расставании с родителями?</w:t>
      </w:r>
    </w:p>
    <w:p w14:paraId="5AE6F27B" w14:textId="77777777" w:rsidR="00A55461" w:rsidRDefault="00A55461" w:rsidP="00A55461">
      <w:pPr>
        <w:jc w:val="both"/>
        <w:rPr>
          <w:b/>
          <w:color w:val="538135"/>
          <w:sz w:val="36"/>
          <w:szCs w:val="36"/>
        </w:rPr>
      </w:pPr>
    </w:p>
    <w:p w14:paraId="68F138F7" w14:textId="77777777" w:rsidR="00A55461" w:rsidRDefault="00A55461" w:rsidP="00A55461">
      <w:pPr>
        <w:jc w:val="both"/>
      </w:pPr>
      <w:r>
        <w:t>1.  Рассказывайте ребенку, что ждет его в детском саду.</w:t>
      </w:r>
    </w:p>
    <w:p w14:paraId="092352DF" w14:textId="77777777" w:rsidR="00A55461" w:rsidRDefault="00A55461" w:rsidP="00A55461">
      <w:pPr>
        <w:jc w:val="both"/>
      </w:pPr>
      <w:r>
        <w:t>2.  Будьте спокойны, не проявляйте перед ребенком своего беспокойства.</w:t>
      </w:r>
    </w:p>
    <w:p w14:paraId="2B2EE125" w14:textId="77777777" w:rsidR="00A55461" w:rsidRDefault="00A55461" w:rsidP="00A55461">
      <w:pPr>
        <w:jc w:val="both"/>
      </w:pPr>
      <w:r>
        <w:t>3. Дайте ребенку с собой любимую игрушку или какой-то домашний предмет.</w:t>
      </w:r>
    </w:p>
    <w:p w14:paraId="408021C2" w14:textId="77777777" w:rsidR="00A55461" w:rsidRDefault="00A55461" w:rsidP="00A55461">
      <w:pPr>
        <w:jc w:val="both"/>
      </w:pPr>
      <w:r>
        <w:t>4.  Принесите в группу свою фотографию.</w:t>
      </w:r>
    </w:p>
    <w:p w14:paraId="0E9BD6BD" w14:textId="77777777" w:rsidR="00A55461" w:rsidRDefault="00A55461" w:rsidP="00A55461">
      <w:pPr>
        <w:jc w:val="both"/>
      </w:pPr>
      <w:r>
        <w:t>5. Придумайте и отрепетируйте несколько разных способов прощания (например, воздушный поцелуй, поглаживание по спинке).</w:t>
      </w:r>
    </w:p>
    <w:p w14:paraId="0B89BA2D" w14:textId="77777777" w:rsidR="00A55461" w:rsidRDefault="00A55461" w:rsidP="00A55461">
      <w:pPr>
        <w:jc w:val="both"/>
      </w:pPr>
      <w:r>
        <w:t>6.  Будьте внимательны к ребенку, когда забираете его из детского сада.</w:t>
      </w:r>
    </w:p>
    <w:p w14:paraId="3DB7F596" w14:textId="77777777" w:rsidR="00A55461" w:rsidRDefault="00A55461" w:rsidP="00A55461">
      <w:pPr>
        <w:jc w:val="both"/>
      </w:pPr>
      <w:r>
        <w:t>7.  После детского сада погуляйте с ребенком в парке, на детской площадке. Дайте ребенку возможность поиграть в подвижные игры.</w:t>
      </w:r>
    </w:p>
    <w:p w14:paraId="55555FE5" w14:textId="77777777" w:rsidR="00A55461" w:rsidRDefault="00A55461" w:rsidP="00A55461">
      <w:pPr>
        <w:jc w:val="both"/>
      </w:pPr>
      <w:r>
        <w:t>8.  Устройте семейный праздник вечером.</w:t>
      </w:r>
    </w:p>
    <w:p w14:paraId="474CBD51" w14:textId="77777777" w:rsidR="00A55461" w:rsidRDefault="00A55461" w:rsidP="00A55461">
      <w:pPr>
        <w:jc w:val="both"/>
      </w:pPr>
      <w:r>
        <w:t>9.  Демонстрируйте ребенку свою любовь и заботу.</w:t>
      </w:r>
    </w:p>
    <w:p w14:paraId="6607A032" w14:textId="77777777" w:rsidR="00A55461" w:rsidRDefault="00A55461" w:rsidP="00A55461">
      <w:pPr>
        <w:jc w:val="both"/>
      </w:pPr>
      <w:r>
        <w:t>10. Будьте терпеливы.</w:t>
      </w:r>
    </w:p>
    <w:p w14:paraId="4D997ADA" w14:textId="77777777" w:rsidR="00A55461" w:rsidRDefault="00A55461" w:rsidP="00A55461">
      <w:pPr>
        <w:jc w:val="both"/>
      </w:pPr>
    </w:p>
    <w:p w14:paraId="140ACB20" w14:textId="77777777" w:rsidR="00A55461" w:rsidRDefault="00A55461" w:rsidP="00A55461">
      <w:pPr>
        <w:jc w:val="both"/>
        <w:rPr>
          <w:b/>
          <w:color w:val="538135"/>
          <w:sz w:val="36"/>
          <w:szCs w:val="36"/>
        </w:rPr>
      </w:pPr>
      <w:r>
        <w:rPr>
          <w:b/>
          <w:color w:val="538135"/>
          <w:sz w:val="36"/>
          <w:szCs w:val="36"/>
        </w:rPr>
        <w:t>Что делать, если ребенок не хочет идти спать?</w:t>
      </w:r>
    </w:p>
    <w:p w14:paraId="7D1F3A80" w14:textId="77777777" w:rsidR="00A55461" w:rsidRDefault="00A55461" w:rsidP="00A55461">
      <w:pPr>
        <w:jc w:val="both"/>
        <w:rPr>
          <w:b/>
          <w:color w:val="538135"/>
          <w:sz w:val="36"/>
          <w:szCs w:val="36"/>
        </w:rPr>
      </w:pPr>
    </w:p>
    <w:p w14:paraId="32144353" w14:textId="77777777" w:rsidR="00A55461" w:rsidRDefault="00A55461" w:rsidP="00A55461">
      <w:pPr>
        <w:jc w:val="both"/>
      </w:pPr>
      <w:r>
        <w:t>1.  Замечайте первые признаки переутомления (капризничает, трет глаза, зевает).</w:t>
      </w:r>
    </w:p>
    <w:p w14:paraId="4E67A6AF" w14:textId="77777777" w:rsidR="00A55461" w:rsidRDefault="00A55461" w:rsidP="00A55461">
      <w:pPr>
        <w:jc w:val="both"/>
      </w:pPr>
      <w:r>
        <w:t>2.  Переключайте ребенка на спокойные игры (например, совместное рисование, сочинение историй), попросите ребенка говорить шепотом, чтобы не разбудить игрушки.</w:t>
      </w:r>
    </w:p>
    <w:p w14:paraId="7972781D" w14:textId="77777777" w:rsidR="00A55461" w:rsidRDefault="00A55461" w:rsidP="00A55461">
      <w:pPr>
        <w:jc w:val="both"/>
      </w:pPr>
      <w:r>
        <w:t>3.  Во время вечернего туалета дайте ребенку возможность поиграть с водой.</w:t>
      </w:r>
    </w:p>
    <w:p w14:paraId="3776E9FF" w14:textId="77777777" w:rsidR="00A55461" w:rsidRDefault="00A55461" w:rsidP="00A55461">
      <w:pPr>
        <w:jc w:val="both"/>
      </w:pPr>
      <w:r>
        <w:t>4.  Оставайтесь спокойным, не впадайте в ярость от непослушания ребенка.</w:t>
      </w:r>
    </w:p>
    <w:p w14:paraId="67FBA00B" w14:textId="77777777" w:rsidR="00A55461" w:rsidRDefault="00A55461" w:rsidP="00A55461">
      <w:pPr>
        <w:jc w:val="both"/>
      </w:pPr>
      <w:r>
        <w:t>5.  Погладьте ребенка перед сном, сделайте ему массаж.</w:t>
      </w:r>
    </w:p>
    <w:p w14:paraId="3B37BFFB" w14:textId="77777777" w:rsidR="00A55461" w:rsidRDefault="00A55461" w:rsidP="00A55461">
      <w:pPr>
        <w:jc w:val="both"/>
      </w:pPr>
      <w:r>
        <w:t>6.  Спойте ребенку песенку.</w:t>
      </w:r>
    </w:p>
    <w:p w14:paraId="64CCCEEE" w14:textId="77777777" w:rsidR="00A55461" w:rsidRDefault="00A55461" w:rsidP="00A55461">
      <w:pPr>
        <w:jc w:val="both"/>
      </w:pPr>
      <w:r>
        <w:lastRenderedPageBreak/>
        <w:t>7.  Пообщайтесь с ребенком, поговорите с ним, почитайте книгу.</w:t>
      </w:r>
    </w:p>
    <w:p w14:paraId="202B7CFE" w14:textId="77777777" w:rsidR="00A55461" w:rsidRDefault="00A55461" w:rsidP="00A55461">
      <w:pPr>
        <w:jc w:val="both"/>
      </w:pPr>
    </w:p>
    <w:p w14:paraId="3F66F1C4" w14:textId="77777777" w:rsidR="00A55461" w:rsidRDefault="00A55461" w:rsidP="00A55461">
      <w:pPr>
        <w:jc w:val="both"/>
        <w:rPr>
          <w:b/>
          <w:color w:val="538135"/>
          <w:sz w:val="36"/>
          <w:szCs w:val="36"/>
        </w:rPr>
      </w:pPr>
      <w:r>
        <w:rPr>
          <w:b/>
          <w:color w:val="538135"/>
          <w:sz w:val="36"/>
          <w:szCs w:val="36"/>
        </w:rPr>
        <w:t>Что делать, если ребенок не хочет убирать за собой игрушки?</w:t>
      </w:r>
    </w:p>
    <w:p w14:paraId="6B55CFB5" w14:textId="77777777" w:rsidR="00A55461" w:rsidRDefault="00A55461" w:rsidP="00A55461">
      <w:pPr>
        <w:jc w:val="both"/>
        <w:rPr>
          <w:b/>
          <w:color w:val="538135"/>
          <w:sz w:val="36"/>
          <w:szCs w:val="36"/>
        </w:rPr>
      </w:pPr>
    </w:p>
    <w:p w14:paraId="560E34FC" w14:textId="77777777" w:rsidR="00A55461" w:rsidRDefault="00A55461" w:rsidP="00A55461">
      <w:pPr>
        <w:jc w:val="both"/>
      </w:pPr>
      <w:r>
        <w:t>1.  Твердо решите для себя, необходимо ли это.</w:t>
      </w:r>
    </w:p>
    <w:p w14:paraId="7A13867A" w14:textId="77777777" w:rsidR="00A55461" w:rsidRDefault="00A55461" w:rsidP="00A55461">
      <w:pPr>
        <w:jc w:val="both"/>
      </w:pPr>
      <w:r>
        <w:t>2.  Будьте примером для ребенка, убирайте за собой вещи.</w:t>
      </w:r>
    </w:p>
    <w:p w14:paraId="5A1AFBD7" w14:textId="77777777" w:rsidR="00A55461" w:rsidRDefault="00A55461" w:rsidP="00A55461">
      <w:pPr>
        <w:jc w:val="both"/>
      </w:pPr>
      <w:r>
        <w:t>3.  Убирайте игрушки вместе.</w:t>
      </w:r>
    </w:p>
    <w:p w14:paraId="583C5B51" w14:textId="77777777" w:rsidR="00A55461" w:rsidRDefault="00A55461" w:rsidP="00A55461">
      <w:pPr>
        <w:jc w:val="both"/>
      </w:pPr>
      <w:r>
        <w:t>4. Убирая игрушки, разговаривайте с ребенком, объясняя ему смысл происходящего.</w:t>
      </w:r>
    </w:p>
    <w:p w14:paraId="1E882811" w14:textId="77777777" w:rsidR="00A55461" w:rsidRDefault="00A55461" w:rsidP="00A55461">
      <w:pPr>
        <w:jc w:val="both"/>
      </w:pPr>
      <w:r>
        <w:t>5.  Формируйте просьбу убрать игрушки доброжелательно. Не приказывайте.</w:t>
      </w:r>
    </w:p>
    <w:p w14:paraId="6875CE65" w14:textId="77777777" w:rsidR="00A55461" w:rsidRDefault="00A55461" w:rsidP="00A55461">
      <w:pPr>
        <w:jc w:val="both"/>
      </w:pPr>
      <w:r>
        <w:t>6.  Сделайте уборку игрушек ритуалом перед укладыванием ребенка спать.</w:t>
      </w:r>
    </w:p>
    <w:p w14:paraId="0A7BD7B4" w14:textId="77777777" w:rsidR="00A55461" w:rsidRDefault="00A55461" w:rsidP="00A55461">
      <w:pPr>
        <w:jc w:val="both"/>
      </w:pPr>
      <w:r>
        <w:t>7.  Учитывайте возраст и возможности ребенка.</w:t>
      </w:r>
    </w:p>
    <w:p w14:paraId="4C0ED427" w14:textId="77777777" w:rsidR="00A55461" w:rsidRDefault="00A55461" w:rsidP="00A55461">
      <w:pPr>
        <w:ind w:left="360"/>
        <w:jc w:val="both"/>
      </w:pPr>
    </w:p>
    <w:p w14:paraId="4BCF1FC1" w14:textId="77777777" w:rsidR="0087043C" w:rsidRDefault="0087043C"/>
    <w:sectPr w:rsidR="00870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48"/>
    <w:rsid w:val="00014048"/>
    <w:rsid w:val="0087043C"/>
    <w:rsid w:val="00A5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C6D51-4C6C-433C-A5EA-60EE5EB3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4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Чемякин</dc:creator>
  <cp:keywords/>
  <dc:description/>
  <cp:lastModifiedBy>Андрей Чемякин</cp:lastModifiedBy>
  <cp:revision>2</cp:revision>
  <dcterms:created xsi:type="dcterms:W3CDTF">2022-09-11T15:49:00Z</dcterms:created>
  <dcterms:modified xsi:type="dcterms:W3CDTF">2022-09-11T15:49:00Z</dcterms:modified>
</cp:coreProperties>
</file>