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2524BA" w14:textId="77777777" w:rsidR="00B82160" w:rsidRPr="00B82160" w:rsidRDefault="00B82160" w:rsidP="00B82160">
      <w:pPr>
        <w:spacing w:after="0" w:line="269" w:lineRule="exact"/>
        <w:jc w:val="center"/>
        <w:rPr>
          <w:rFonts w:ascii="Times New Roman" w:eastAsia="Times New Roman" w:hAnsi="Times New Roman" w:cs="Times New Roman"/>
          <w:color w:val="000000"/>
          <w:sz w:val="24"/>
          <w:szCs w:val="24"/>
          <w:lang w:eastAsia="ru-RU"/>
        </w:rPr>
      </w:pPr>
      <w:r w:rsidRPr="00B82160">
        <w:rPr>
          <w:rFonts w:ascii="Times New Roman" w:eastAsia="Times New Roman" w:hAnsi="Times New Roman" w:cs="Times New Roman"/>
          <w:color w:val="000000"/>
          <w:sz w:val="24"/>
          <w:szCs w:val="24"/>
          <w:lang w:eastAsia="ru-RU"/>
        </w:rPr>
        <w:t xml:space="preserve">Муниципальное бюджетное дошкольное образовательное учреждение </w:t>
      </w:r>
    </w:p>
    <w:p w14:paraId="6BFEC40A" w14:textId="322604B4" w:rsidR="00B82160" w:rsidRPr="00B82160" w:rsidRDefault="00B82160" w:rsidP="00B82160">
      <w:pPr>
        <w:spacing w:after="0" w:line="269" w:lineRule="exact"/>
        <w:jc w:val="center"/>
        <w:rPr>
          <w:rFonts w:ascii="Times New Roman" w:eastAsia="Times New Roman" w:hAnsi="Times New Roman" w:cs="Times New Roman"/>
          <w:color w:val="000000"/>
          <w:sz w:val="24"/>
          <w:szCs w:val="24"/>
          <w:lang w:eastAsia="ru-RU"/>
        </w:rPr>
      </w:pPr>
      <w:r w:rsidRPr="00B82160">
        <w:rPr>
          <w:rFonts w:ascii="Times New Roman" w:eastAsia="Times New Roman" w:hAnsi="Times New Roman" w:cs="Times New Roman"/>
          <w:color w:val="000000"/>
          <w:sz w:val="24"/>
          <w:szCs w:val="24"/>
          <w:lang w:eastAsia="ru-RU"/>
        </w:rPr>
        <w:t>«Детский сад №</w:t>
      </w:r>
      <w:r w:rsidR="00E47E77">
        <w:rPr>
          <w:rFonts w:ascii="Times New Roman" w:eastAsia="Times New Roman" w:hAnsi="Times New Roman" w:cs="Times New Roman"/>
          <w:color w:val="000000"/>
          <w:sz w:val="24"/>
          <w:szCs w:val="24"/>
          <w:lang w:eastAsia="ru-RU"/>
        </w:rPr>
        <w:t xml:space="preserve"> </w:t>
      </w:r>
      <w:r w:rsidR="001B5B51">
        <w:rPr>
          <w:rFonts w:ascii="Times New Roman" w:eastAsia="Times New Roman" w:hAnsi="Times New Roman" w:cs="Times New Roman"/>
          <w:color w:val="000000"/>
          <w:sz w:val="24"/>
          <w:szCs w:val="24"/>
          <w:lang w:eastAsia="ru-RU"/>
        </w:rPr>
        <w:t>86»</w:t>
      </w:r>
      <w:r w:rsidRPr="00B82160">
        <w:rPr>
          <w:rFonts w:ascii="Times New Roman" w:eastAsia="Times New Roman" w:hAnsi="Times New Roman" w:cs="Times New Roman"/>
          <w:color w:val="000000"/>
          <w:sz w:val="24"/>
          <w:szCs w:val="24"/>
          <w:lang w:eastAsia="ru-RU"/>
        </w:rPr>
        <w:t xml:space="preserve"> (Детский сад № </w:t>
      </w:r>
      <w:r w:rsidR="00E47E77">
        <w:rPr>
          <w:rFonts w:ascii="Times New Roman" w:eastAsia="Times New Roman" w:hAnsi="Times New Roman" w:cs="Times New Roman"/>
          <w:color w:val="000000"/>
          <w:sz w:val="24"/>
          <w:szCs w:val="24"/>
          <w:lang w:eastAsia="ru-RU"/>
        </w:rPr>
        <w:t>86</w:t>
      </w:r>
      <w:r w:rsidRPr="00B82160">
        <w:rPr>
          <w:rFonts w:ascii="Times New Roman" w:eastAsia="Times New Roman" w:hAnsi="Times New Roman" w:cs="Times New Roman"/>
          <w:color w:val="000000"/>
          <w:sz w:val="24"/>
          <w:szCs w:val="24"/>
          <w:lang w:eastAsia="ru-RU"/>
        </w:rPr>
        <w:t>)</w:t>
      </w:r>
    </w:p>
    <w:p w14:paraId="27B3B6FC" w14:textId="77777777" w:rsidR="00B82160" w:rsidRPr="00B82160" w:rsidRDefault="00B82160" w:rsidP="00B82160">
      <w:pPr>
        <w:spacing w:after="0" w:line="269" w:lineRule="exact"/>
        <w:jc w:val="center"/>
        <w:rPr>
          <w:rFonts w:ascii="Times New Roman" w:eastAsia="Times New Roman" w:hAnsi="Times New Roman" w:cs="Times New Roman"/>
          <w:color w:val="000000"/>
          <w:sz w:val="24"/>
          <w:szCs w:val="24"/>
          <w:lang w:eastAsia="ru-RU"/>
        </w:rPr>
      </w:pPr>
    </w:p>
    <w:p w14:paraId="347FA50F" w14:textId="77777777" w:rsidR="00B82160" w:rsidRPr="00B82160" w:rsidRDefault="00B82160" w:rsidP="00B82160">
      <w:pPr>
        <w:spacing w:after="0" w:line="269" w:lineRule="exact"/>
        <w:jc w:val="center"/>
        <w:rPr>
          <w:rFonts w:ascii="Times New Roman" w:eastAsia="Times New Roman" w:hAnsi="Times New Roman" w:cs="Times New Roman"/>
          <w:color w:val="000000"/>
          <w:sz w:val="24"/>
          <w:szCs w:val="24"/>
          <w:lang w:eastAsia="ru-RU"/>
        </w:rPr>
      </w:pPr>
    </w:p>
    <w:p w14:paraId="1FEBFD2E" w14:textId="26FECE43" w:rsidR="00B82160" w:rsidRPr="00B82160" w:rsidRDefault="00B82160" w:rsidP="00B82160">
      <w:pPr>
        <w:tabs>
          <w:tab w:val="left" w:pos="0"/>
          <w:tab w:val="left" w:pos="5954"/>
          <w:tab w:val="left" w:pos="6096"/>
        </w:tabs>
        <w:spacing w:after="0" w:line="276" w:lineRule="auto"/>
        <w:ind w:firstLine="20"/>
        <w:rPr>
          <w:rFonts w:ascii="Times New Roman" w:eastAsia="Times New Roman" w:hAnsi="Times New Roman" w:cs="Times New Roman"/>
          <w:sz w:val="24"/>
          <w:szCs w:val="24"/>
          <w:lang w:eastAsia="ru-RU"/>
        </w:rPr>
      </w:pPr>
      <w:r w:rsidRPr="00B82160">
        <w:rPr>
          <w:rFonts w:ascii="Times New Roman" w:eastAsia="Times New Roman" w:hAnsi="Times New Roman" w:cs="Times New Roman"/>
          <w:sz w:val="24"/>
          <w:szCs w:val="24"/>
          <w:lang w:eastAsia="ru-RU"/>
        </w:rPr>
        <w:t xml:space="preserve">Мнение </w:t>
      </w:r>
      <w:proofErr w:type="gramStart"/>
      <w:r w:rsidR="00697434" w:rsidRPr="00B82160">
        <w:rPr>
          <w:rFonts w:ascii="Times New Roman" w:eastAsia="Times New Roman" w:hAnsi="Times New Roman" w:cs="Times New Roman"/>
          <w:sz w:val="24"/>
          <w:szCs w:val="24"/>
          <w:lang w:eastAsia="ru-RU"/>
        </w:rPr>
        <w:t xml:space="preserve">учтено:  </w:t>
      </w:r>
      <w:r w:rsidRPr="00B82160">
        <w:rPr>
          <w:rFonts w:ascii="Times New Roman" w:eastAsia="Times New Roman" w:hAnsi="Times New Roman" w:cs="Times New Roman"/>
          <w:sz w:val="24"/>
          <w:szCs w:val="24"/>
          <w:lang w:eastAsia="ru-RU"/>
        </w:rPr>
        <w:t xml:space="preserve"> </w:t>
      </w:r>
      <w:proofErr w:type="gramEnd"/>
      <w:r w:rsidRPr="00B82160">
        <w:rPr>
          <w:rFonts w:ascii="Times New Roman" w:eastAsia="Times New Roman" w:hAnsi="Times New Roman" w:cs="Times New Roman"/>
          <w:sz w:val="24"/>
          <w:szCs w:val="24"/>
          <w:lang w:eastAsia="ru-RU"/>
        </w:rPr>
        <w:t xml:space="preserve">                                                                 </w:t>
      </w:r>
      <w:r w:rsidR="00E47E77">
        <w:rPr>
          <w:rFonts w:ascii="Times New Roman" w:eastAsia="Times New Roman" w:hAnsi="Times New Roman" w:cs="Times New Roman"/>
          <w:sz w:val="24"/>
          <w:szCs w:val="24"/>
          <w:lang w:eastAsia="ru-RU"/>
        </w:rPr>
        <w:t xml:space="preserve">  </w:t>
      </w:r>
      <w:r w:rsidR="00697434">
        <w:rPr>
          <w:rFonts w:ascii="Times New Roman" w:eastAsia="Times New Roman" w:hAnsi="Times New Roman" w:cs="Times New Roman"/>
          <w:sz w:val="24"/>
          <w:szCs w:val="24"/>
          <w:lang w:eastAsia="ru-RU"/>
        </w:rPr>
        <w:t xml:space="preserve"> </w:t>
      </w:r>
      <w:r w:rsidRPr="00B82160">
        <w:rPr>
          <w:rFonts w:ascii="Times New Roman" w:eastAsia="Times New Roman" w:hAnsi="Times New Roman" w:cs="Times New Roman"/>
          <w:sz w:val="24"/>
          <w:szCs w:val="24"/>
          <w:lang w:eastAsia="ru-RU"/>
        </w:rPr>
        <w:t>Утвержд</w:t>
      </w:r>
      <w:r w:rsidR="00081BDD">
        <w:rPr>
          <w:rFonts w:ascii="Times New Roman" w:eastAsia="Times New Roman" w:hAnsi="Times New Roman" w:cs="Times New Roman"/>
          <w:sz w:val="24"/>
          <w:szCs w:val="24"/>
          <w:lang w:eastAsia="ru-RU"/>
        </w:rPr>
        <w:t>аю</w:t>
      </w:r>
      <w:r w:rsidRPr="00B82160">
        <w:rPr>
          <w:rFonts w:ascii="Times New Roman" w:eastAsia="Times New Roman" w:hAnsi="Times New Roman" w:cs="Times New Roman"/>
          <w:sz w:val="24"/>
          <w:szCs w:val="24"/>
          <w:lang w:eastAsia="ru-RU"/>
        </w:rPr>
        <w:t xml:space="preserve">:                                                                                                                                                                                                                           </w:t>
      </w:r>
    </w:p>
    <w:p w14:paraId="3B5C8130" w14:textId="2BF25196" w:rsidR="00B82160" w:rsidRPr="00B82160" w:rsidRDefault="00B82160" w:rsidP="00B82160">
      <w:pPr>
        <w:tabs>
          <w:tab w:val="left" w:pos="5954"/>
          <w:tab w:val="left" w:pos="6096"/>
        </w:tabs>
        <w:spacing w:after="0" w:line="276" w:lineRule="auto"/>
        <w:ind w:firstLine="20"/>
        <w:rPr>
          <w:rFonts w:ascii="Times New Roman" w:eastAsia="Times New Roman" w:hAnsi="Times New Roman" w:cs="Times New Roman"/>
          <w:sz w:val="24"/>
          <w:szCs w:val="24"/>
          <w:lang w:eastAsia="ru-RU"/>
        </w:rPr>
      </w:pPr>
      <w:r w:rsidRPr="00B82160">
        <w:rPr>
          <w:rFonts w:ascii="Times New Roman" w:eastAsia="Times New Roman" w:hAnsi="Times New Roman" w:cs="Times New Roman"/>
          <w:sz w:val="24"/>
          <w:szCs w:val="24"/>
          <w:lang w:eastAsia="ru-RU"/>
        </w:rPr>
        <w:t xml:space="preserve">Председатель  профсоюзного                                             </w:t>
      </w:r>
      <w:r w:rsidR="00E47E77">
        <w:rPr>
          <w:rFonts w:ascii="Times New Roman" w:eastAsia="Times New Roman" w:hAnsi="Times New Roman" w:cs="Times New Roman"/>
          <w:sz w:val="24"/>
          <w:szCs w:val="24"/>
          <w:lang w:eastAsia="ru-RU"/>
        </w:rPr>
        <w:t xml:space="preserve">  </w:t>
      </w:r>
      <w:r w:rsidRPr="00B82160">
        <w:rPr>
          <w:rFonts w:ascii="Times New Roman" w:eastAsia="Times New Roman" w:hAnsi="Times New Roman" w:cs="Times New Roman"/>
          <w:sz w:val="24"/>
          <w:szCs w:val="24"/>
          <w:lang w:eastAsia="ru-RU"/>
        </w:rPr>
        <w:t xml:space="preserve"> Заведующий  Детским садом № </w:t>
      </w:r>
      <w:r w:rsidR="00E47E77">
        <w:rPr>
          <w:rFonts w:ascii="Times New Roman" w:eastAsia="Times New Roman" w:hAnsi="Times New Roman" w:cs="Times New Roman"/>
          <w:sz w:val="24"/>
          <w:szCs w:val="24"/>
          <w:lang w:eastAsia="ru-RU"/>
        </w:rPr>
        <w:t>86</w:t>
      </w:r>
      <w:r w:rsidRPr="00B82160">
        <w:rPr>
          <w:rFonts w:ascii="Times New Roman" w:eastAsia="Times New Roman" w:hAnsi="Times New Roman" w:cs="Times New Roman"/>
          <w:sz w:val="24"/>
          <w:szCs w:val="24"/>
          <w:lang w:eastAsia="ru-RU"/>
        </w:rPr>
        <w:t xml:space="preserve">                                                                                                                                                                                             комитета  Детского сада № </w:t>
      </w:r>
      <w:r w:rsidR="00E47E77">
        <w:rPr>
          <w:rFonts w:ascii="Times New Roman" w:eastAsia="Times New Roman" w:hAnsi="Times New Roman" w:cs="Times New Roman"/>
          <w:sz w:val="24"/>
          <w:szCs w:val="24"/>
          <w:lang w:eastAsia="ru-RU"/>
        </w:rPr>
        <w:t>86</w:t>
      </w:r>
      <w:r w:rsidRPr="00B82160">
        <w:rPr>
          <w:rFonts w:ascii="Times New Roman" w:eastAsia="Times New Roman" w:hAnsi="Times New Roman" w:cs="Times New Roman"/>
          <w:sz w:val="24"/>
          <w:szCs w:val="24"/>
          <w:lang w:eastAsia="ru-RU"/>
        </w:rPr>
        <w:t xml:space="preserve">                                                _____________  </w:t>
      </w:r>
      <w:r w:rsidR="00E47E77">
        <w:rPr>
          <w:rFonts w:ascii="Times New Roman" w:eastAsia="Times New Roman" w:hAnsi="Times New Roman" w:cs="Times New Roman"/>
          <w:sz w:val="24"/>
          <w:szCs w:val="24"/>
          <w:lang w:eastAsia="ru-RU"/>
        </w:rPr>
        <w:t>/Э.В. Фраш</w:t>
      </w:r>
      <w:r w:rsidRPr="00B82160">
        <w:rPr>
          <w:rFonts w:ascii="Times New Roman" w:eastAsia="Times New Roman" w:hAnsi="Times New Roman" w:cs="Times New Roman"/>
          <w:sz w:val="24"/>
          <w:szCs w:val="24"/>
          <w:lang w:eastAsia="ru-RU"/>
        </w:rPr>
        <w:t xml:space="preserve">                                                                                                                         _____________</w:t>
      </w:r>
      <w:r w:rsidR="00E47E77">
        <w:rPr>
          <w:rFonts w:ascii="Times New Roman" w:eastAsia="Times New Roman" w:hAnsi="Times New Roman" w:cs="Times New Roman"/>
          <w:sz w:val="24"/>
          <w:szCs w:val="24"/>
          <w:lang w:eastAsia="ru-RU"/>
        </w:rPr>
        <w:t xml:space="preserve">/ </w:t>
      </w:r>
      <w:r w:rsidRPr="00B82160">
        <w:rPr>
          <w:rFonts w:ascii="Times New Roman" w:eastAsia="Times New Roman" w:hAnsi="Times New Roman" w:cs="Times New Roman"/>
          <w:sz w:val="24"/>
          <w:szCs w:val="24"/>
          <w:lang w:eastAsia="ru-RU"/>
        </w:rPr>
        <w:t xml:space="preserve"> </w:t>
      </w:r>
      <w:r w:rsidR="00E47E77">
        <w:rPr>
          <w:rFonts w:ascii="Times New Roman" w:eastAsia="Times New Roman" w:hAnsi="Times New Roman" w:cs="Times New Roman"/>
          <w:sz w:val="24"/>
          <w:szCs w:val="24"/>
          <w:lang w:eastAsia="ru-RU"/>
        </w:rPr>
        <w:t>Д.</w:t>
      </w:r>
      <w:r w:rsidR="00697434">
        <w:rPr>
          <w:rFonts w:ascii="Times New Roman" w:eastAsia="Times New Roman" w:hAnsi="Times New Roman" w:cs="Times New Roman"/>
          <w:sz w:val="24"/>
          <w:szCs w:val="24"/>
          <w:lang w:eastAsia="ru-RU"/>
        </w:rPr>
        <w:t xml:space="preserve"> </w:t>
      </w:r>
      <w:bookmarkStart w:id="0" w:name="_GoBack"/>
      <w:bookmarkEnd w:id="0"/>
      <w:r w:rsidR="00E47E77">
        <w:rPr>
          <w:rFonts w:ascii="Times New Roman" w:eastAsia="Times New Roman" w:hAnsi="Times New Roman" w:cs="Times New Roman"/>
          <w:sz w:val="24"/>
          <w:szCs w:val="24"/>
          <w:lang w:eastAsia="ru-RU"/>
        </w:rPr>
        <w:t>А. Малышева</w:t>
      </w:r>
      <w:r w:rsidRPr="00B82160">
        <w:rPr>
          <w:rFonts w:ascii="Times New Roman" w:eastAsia="Times New Roman" w:hAnsi="Times New Roman" w:cs="Times New Roman"/>
          <w:sz w:val="24"/>
          <w:szCs w:val="24"/>
          <w:lang w:eastAsia="ru-RU"/>
        </w:rPr>
        <w:t xml:space="preserve">                                </w:t>
      </w:r>
      <w:r w:rsidR="00E47E77">
        <w:rPr>
          <w:rFonts w:ascii="Times New Roman" w:eastAsia="Times New Roman" w:hAnsi="Times New Roman" w:cs="Times New Roman"/>
          <w:sz w:val="24"/>
          <w:szCs w:val="24"/>
          <w:lang w:eastAsia="ru-RU"/>
        </w:rPr>
        <w:t xml:space="preserve">          </w:t>
      </w:r>
      <w:r w:rsidRPr="00B82160">
        <w:rPr>
          <w:rFonts w:ascii="Times New Roman" w:eastAsia="Times New Roman" w:hAnsi="Times New Roman" w:cs="Times New Roman"/>
          <w:sz w:val="24"/>
          <w:szCs w:val="24"/>
          <w:lang w:eastAsia="ru-RU"/>
        </w:rPr>
        <w:t xml:space="preserve">                                                  </w:t>
      </w:r>
    </w:p>
    <w:p w14:paraId="66D4E01B" w14:textId="77777777" w:rsidR="00B82160" w:rsidRPr="00B82160" w:rsidRDefault="00B82160" w:rsidP="00B82160">
      <w:pPr>
        <w:widowControl w:val="0"/>
        <w:autoSpaceDE w:val="0"/>
        <w:autoSpaceDN w:val="0"/>
        <w:adjustRightInd w:val="0"/>
        <w:spacing w:after="0" w:line="240" w:lineRule="auto"/>
        <w:ind w:firstLine="20"/>
        <w:rPr>
          <w:rFonts w:ascii="Times New Roman" w:eastAsia="Times New Roman" w:hAnsi="Times New Roman" w:cs="Times New Roman"/>
          <w:sz w:val="24"/>
          <w:szCs w:val="24"/>
          <w:lang w:eastAsia="ru-RU"/>
        </w:rPr>
      </w:pPr>
      <w:r w:rsidRPr="00B82160">
        <w:rPr>
          <w:rFonts w:ascii="Times New Roman" w:eastAsia="Times New Roman" w:hAnsi="Times New Roman" w:cs="Times New Roman"/>
          <w:sz w:val="24"/>
          <w:szCs w:val="24"/>
          <w:lang w:eastAsia="ru-RU"/>
        </w:rPr>
        <w:t xml:space="preserve">Протокол заседания профкома                                                       </w:t>
      </w:r>
    </w:p>
    <w:p w14:paraId="0FA66B91" w14:textId="45E98DD0" w:rsidR="00B82160" w:rsidRPr="00B82160" w:rsidRDefault="00B82160" w:rsidP="00B82160">
      <w:pPr>
        <w:widowControl w:val="0"/>
        <w:autoSpaceDE w:val="0"/>
        <w:autoSpaceDN w:val="0"/>
        <w:adjustRightInd w:val="0"/>
        <w:spacing w:after="0" w:line="240" w:lineRule="auto"/>
        <w:ind w:firstLine="20"/>
        <w:rPr>
          <w:rFonts w:ascii="Times New Roman" w:eastAsia="Times New Roman" w:hAnsi="Times New Roman" w:cs="Times New Roman"/>
          <w:sz w:val="24"/>
          <w:szCs w:val="24"/>
          <w:lang w:eastAsia="ru-RU"/>
        </w:rPr>
      </w:pPr>
      <w:r w:rsidRPr="00B82160">
        <w:rPr>
          <w:rFonts w:ascii="Times New Roman" w:eastAsia="Times New Roman" w:hAnsi="Times New Roman" w:cs="Times New Roman"/>
          <w:sz w:val="24"/>
          <w:szCs w:val="24"/>
          <w:lang w:eastAsia="ru-RU"/>
        </w:rPr>
        <w:t xml:space="preserve">от </w:t>
      </w:r>
      <w:r w:rsidR="00E47E77">
        <w:rPr>
          <w:rFonts w:ascii="Times New Roman" w:eastAsia="Times New Roman" w:hAnsi="Times New Roman" w:cs="Times New Roman"/>
          <w:sz w:val="24"/>
          <w:szCs w:val="24"/>
          <w:lang w:eastAsia="ru-RU"/>
        </w:rPr>
        <w:t>21</w:t>
      </w:r>
      <w:r w:rsidRPr="00B82160">
        <w:rPr>
          <w:rFonts w:ascii="Times New Roman" w:eastAsia="Times New Roman" w:hAnsi="Times New Roman" w:cs="Times New Roman"/>
          <w:sz w:val="24"/>
          <w:szCs w:val="24"/>
          <w:lang w:eastAsia="ru-RU"/>
        </w:rPr>
        <w:t xml:space="preserve"> </w:t>
      </w:r>
      <w:r w:rsidR="00697434" w:rsidRPr="00B82160">
        <w:rPr>
          <w:rFonts w:ascii="Times New Roman" w:eastAsia="Times New Roman" w:hAnsi="Times New Roman" w:cs="Times New Roman"/>
          <w:sz w:val="24"/>
          <w:szCs w:val="24"/>
          <w:lang w:eastAsia="ru-RU"/>
        </w:rPr>
        <w:t>июня 2019</w:t>
      </w:r>
      <w:r w:rsidRPr="00B82160">
        <w:rPr>
          <w:rFonts w:ascii="Times New Roman" w:eastAsia="Times New Roman" w:hAnsi="Times New Roman" w:cs="Times New Roman"/>
          <w:sz w:val="24"/>
          <w:szCs w:val="24"/>
          <w:lang w:eastAsia="ru-RU"/>
        </w:rPr>
        <w:t xml:space="preserve">г. № </w:t>
      </w:r>
      <w:r w:rsidR="00E47E77">
        <w:rPr>
          <w:rFonts w:ascii="Times New Roman" w:eastAsia="Times New Roman" w:hAnsi="Times New Roman" w:cs="Times New Roman"/>
          <w:sz w:val="24"/>
          <w:szCs w:val="24"/>
          <w:lang w:eastAsia="ru-RU"/>
        </w:rPr>
        <w:t>_____</w:t>
      </w:r>
      <w:r w:rsidRPr="00B82160">
        <w:rPr>
          <w:rFonts w:ascii="Times New Roman" w:eastAsia="Times New Roman" w:hAnsi="Times New Roman" w:cs="Times New Roman"/>
          <w:sz w:val="24"/>
          <w:szCs w:val="24"/>
          <w:lang w:eastAsia="ru-RU"/>
        </w:rPr>
        <w:t xml:space="preserve">                      </w:t>
      </w:r>
    </w:p>
    <w:p w14:paraId="7E794189" w14:textId="77777777" w:rsidR="00B82160" w:rsidRPr="00B82160" w:rsidRDefault="00B82160" w:rsidP="00B82160">
      <w:pPr>
        <w:widowControl w:val="0"/>
        <w:autoSpaceDE w:val="0"/>
        <w:autoSpaceDN w:val="0"/>
        <w:adjustRightInd w:val="0"/>
        <w:spacing w:after="0" w:line="240" w:lineRule="auto"/>
        <w:ind w:firstLine="20"/>
        <w:rPr>
          <w:rFonts w:ascii="Times New Roman" w:eastAsia="Times New Roman" w:hAnsi="Times New Roman" w:cs="Times New Roman"/>
          <w:b/>
          <w:sz w:val="24"/>
          <w:szCs w:val="24"/>
          <w:lang w:eastAsia="ru-RU"/>
        </w:rPr>
      </w:pPr>
      <w:r w:rsidRPr="00B82160">
        <w:rPr>
          <w:rFonts w:ascii="Times New Roman" w:eastAsia="Times New Roman" w:hAnsi="Times New Roman" w:cs="Times New Roman"/>
          <w:sz w:val="24"/>
          <w:szCs w:val="24"/>
          <w:lang w:eastAsia="ru-RU"/>
        </w:rPr>
        <w:t xml:space="preserve">     </w:t>
      </w:r>
      <w:r w:rsidRPr="00B82160">
        <w:rPr>
          <w:rFonts w:ascii="Times New Roman" w:eastAsia="Times New Roman" w:hAnsi="Times New Roman" w:cs="Times New Roman"/>
          <w:sz w:val="24"/>
          <w:szCs w:val="24"/>
          <w:lang w:eastAsia="ru-RU"/>
        </w:rPr>
        <w:tab/>
      </w:r>
      <w:r w:rsidRPr="00B82160">
        <w:rPr>
          <w:rFonts w:ascii="Times New Roman" w:eastAsia="Times New Roman" w:hAnsi="Times New Roman" w:cs="Times New Roman"/>
          <w:sz w:val="24"/>
          <w:szCs w:val="24"/>
          <w:lang w:eastAsia="ru-RU"/>
        </w:rPr>
        <w:tab/>
      </w:r>
      <w:r w:rsidRPr="00B82160">
        <w:rPr>
          <w:rFonts w:ascii="Times New Roman" w:eastAsia="Times New Roman" w:hAnsi="Times New Roman" w:cs="Times New Roman"/>
          <w:sz w:val="24"/>
          <w:szCs w:val="24"/>
          <w:lang w:eastAsia="ru-RU"/>
        </w:rPr>
        <w:tab/>
      </w:r>
      <w:r w:rsidRPr="00B82160">
        <w:rPr>
          <w:rFonts w:ascii="Times New Roman" w:eastAsia="Times New Roman" w:hAnsi="Times New Roman" w:cs="Times New Roman"/>
          <w:sz w:val="24"/>
          <w:szCs w:val="24"/>
          <w:lang w:eastAsia="ru-RU"/>
        </w:rPr>
        <w:tab/>
      </w:r>
      <w:r w:rsidRPr="00B82160">
        <w:rPr>
          <w:rFonts w:ascii="Times New Roman" w:eastAsia="Times New Roman" w:hAnsi="Times New Roman" w:cs="Times New Roman"/>
          <w:sz w:val="24"/>
          <w:szCs w:val="24"/>
          <w:lang w:eastAsia="ru-RU"/>
        </w:rPr>
        <w:tab/>
      </w:r>
    </w:p>
    <w:p w14:paraId="0CD416E4" w14:textId="77777777" w:rsidR="00B82160" w:rsidRPr="00B82160" w:rsidRDefault="00B82160" w:rsidP="00B82160">
      <w:pPr>
        <w:spacing w:after="0" w:line="240" w:lineRule="auto"/>
        <w:jc w:val="center"/>
        <w:rPr>
          <w:rFonts w:ascii="Times New Roman" w:eastAsia="Times New Roman" w:hAnsi="Times New Roman" w:cs="Times New Roman"/>
          <w:b/>
          <w:bCs/>
          <w:color w:val="383838"/>
          <w:sz w:val="24"/>
          <w:szCs w:val="24"/>
          <w:lang w:eastAsia="ru-RU"/>
        </w:rPr>
      </w:pPr>
    </w:p>
    <w:p w14:paraId="3F7ECE84" w14:textId="77777777" w:rsidR="00B82160" w:rsidRPr="00B82160" w:rsidRDefault="00B82160" w:rsidP="00B82160">
      <w:pPr>
        <w:spacing w:after="0" w:line="240" w:lineRule="auto"/>
        <w:jc w:val="center"/>
        <w:rPr>
          <w:rFonts w:ascii="Times New Roman" w:eastAsia="Times New Roman" w:hAnsi="Times New Roman" w:cs="Times New Roman"/>
          <w:b/>
          <w:bCs/>
          <w:color w:val="383838"/>
          <w:sz w:val="24"/>
          <w:szCs w:val="24"/>
          <w:lang w:eastAsia="ru-RU"/>
        </w:rPr>
      </w:pPr>
    </w:p>
    <w:p w14:paraId="7EC585CD" w14:textId="77777777" w:rsidR="00B82160" w:rsidRPr="00B82160" w:rsidRDefault="00B82160" w:rsidP="00B82160">
      <w:pPr>
        <w:spacing w:after="0" w:line="240" w:lineRule="auto"/>
        <w:jc w:val="center"/>
        <w:rPr>
          <w:rFonts w:ascii="Times New Roman" w:eastAsia="Times New Roman" w:hAnsi="Times New Roman" w:cs="Times New Roman"/>
          <w:b/>
          <w:bCs/>
          <w:color w:val="383838"/>
          <w:sz w:val="24"/>
          <w:szCs w:val="24"/>
          <w:lang w:eastAsia="ru-RU"/>
        </w:rPr>
      </w:pPr>
      <w:r w:rsidRPr="00B82160">
        <w:rPr>
          <w:rFonts w:ascii="Times New Roman" w:eastAsia="Times New Roman" w:hAnsi="Times New Roman" w:cs="Times New Roman"/>
          <w:b/>
          <w:bCs/>
          <w:color w:val="383838"/>
          <w:sz w:val="24"/>
          <w:szCs w:val="24"/>
          <w:lang w:eastAsia="ru-RU"/>
        </w:rPr>
        <w:t xml:space="preserve">Инструкция для работников </w:t>
      </w:r>
      <w:r w:rsidRPr="00B82160">
        <w:rPr>
          <w:rFonts w:ascii="Times New Roman" w:eastAsia="Times New Roman" w:hAnsi="Times New Roman" w:cs="Times New Roman"/>
          <w:b/>
          <w:bCs/>
          <w:color w:val="383838"/>
          <w:sz w:val="24"/>
          <w:szCs w:val="24"/>
          <w:lang w:eastAsia="ru-RU"/>
        </w:rPr>
        <w:br/>
        <w:t xml:space="preserve">по обеспечению доступа инвалидов к услугам и объектам, </w:t>
      </w:r>
      <w:r w:rsidRPr="00B82160">
        <w:rPr>
          <w:rFonts w:ascii="Times New Roman" w:eastAsia="Times New Roman" w:hAnsi="Times New Roman" w:cs="Times New Roman"/>
          <w:b/>
          <w:bCs/>
          <w:color w:val="383838"/>
          <w:sz w:val="24"/>
          <w:szCs w:val="24"/>
          <w:lang w:eastAsia="ru-RU"/>
        </w:rPr>
        <w:br/>
        <w:t>на которых они предоставляются</w:t>
      </w:r>
    </w:p>
    <w:p w14:paraId="7AAB003B"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p>
    <w:p w14:paraId="0D34D3E5" w14:textId="77777777" w:rsidR="00B82160" w:rsidRPr="00B82160" w:rsidRDefault="00B82160" w:rsidP="00B82160">
      <w:pPr>
        <w:spacing w:after="0" w:line="276" w:lineRule="auto"/>
        <w:ind w:firstLine="708"/>
        <w:jc w:val="both"/>
        <w:rPr>
          <w:rFonts w:ascii="Times New Roman" w:eastAsia="Times New Roman" w:hAnsi="Times New Roman" w:cs="Times New Roman"/>
          <w:sz w:val="24"/>
          <w:szCs w:val="24"/>
          <w:lang w:eastAsia="ru-RU"/>
        </w:rPr>
      </w:pPr>
      <w:r w:rsidRPr="00B82160">
        <w:rPr>
          <w:rFonts w:ascii="Times New Roman" w:eastAsia="Times New Roman" w:hAnsi="Times New Roman" w:cs="Times New Roman"/>
          <w:bCs/>
          <w:color w:val="383838"/>
          <w:sz w:val="24"/>
          <w:szCs w:val="24"/>
          <w:lang w:eastAsia="ru-RU"/>
        </w:rPr>
        <w:t>Инструкция разработана в соответствие с Федеральным Законом от 24.11.1995 г.   № 181 – ФЗ «О социальной защите инвалидов в РФ», Пр</w:t>
      </w:r>
      <w:r w:rsidRPr="00B82160">
        <w:rPr>
          <w:rFonts w:ascii="Times New Roman" w:eastAsia="Times New Roman" w:hAnsi="Times New Roman" w:cs="Times New Roman"/>
          <w:sz w:val="24"/>
          <w:szCs w:val="24"/>
          <w:lang w:eastAsia="ru-RU"/>
        </w:rPr>
        <w:t xml:space="preserve">иказом Минобрнауки РФ от 09.11.2015г. №1309 «Об утверждении Порядка обеспечении условий доступности для инвалидов объектов и предоставляемых услуг в сфере образования, а также оказания им при этом необходимой помощи»,                                                                                        </w:t>
      </w:r>
    </w:p>
    <w:p w14:paraId="3EB1A06E" w14:textId="77777777" w:rsidR="00B82160" w:rsidRPr="00B82160" w:rsidRDefault="00B82160" w:rsidP="00B82160">
      <w:pPr>
        <w:spacing w:after="0" w:line="240" w:lineRule="auto"/>
        <w:ind w:firstLine="567"/>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Постановления Правительства РФ от 01.12.2015г. N 1297 (ред. от 19.04.2016г.) «Об утверждении государственной программы Российской Федерации «Доступная среда» на 2011 - 2020 годы</w:t>
      </w:r>
    </w:p>
    <w:p w14:paraId="3F646431" w14:textId="5F182700" w:rsidR="00B82160" w:rsidRPr="00B82160" w:rsidRDefault="00B82160" w:rsidP="00B82160">
      <w:pPr>
        <w:spacing w:after="0" w:line="240" w:lineRule="auto"/>
        <w:ind w:firstLine="567"/>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xml:space="preserve">Работники Детского сада № </w:t>
      </w:r>
      <w:r w:rsidR="00E47E77">
        <w:rPr>
          <w:rFonts w:ascii="Times New Roman" w:eastAsia="Times New Roman" w:hAnsi="Times New Roman" w:cs="Times New Roman"/>
          <w:bCs/>
          <w:color w:val="383838"/>
          <w:sz w:val="24"/>
          <w:szCs w:val="24"/>
          <w:lang w:eastAsia="ru-RU"/>
        </w:rPr>
        <w:t>86</w:t>
      </w:r>
      <w:r w:rsidRPr="00B82160">
        <w:rPr>
          <w:rFonts w:ascii="Times New Roman" w:eastAsia="Times New Roman" w:hAnsi="Times New Roman" w:cs="Times New Roman"/>
          <w:bCs/>
          <w:color w:val="383838"/>
          <w:sz w:val="24"/>
          <w:szCs w:val="24"/>
          <w:lang w:eastAsia="ru-RU"/>
        </w:rPr>
        <w:t xml:space="preserve"> обязаны выполнять правила этикета при общении с инвалидами и оказывать помощь инвалидам в преодолении барьеров, мешающих получению ими услуг наравне с другими лицами. Совокупность способностей, знаний и умений, необходимых для эффективного общения при оказании помощи инвалидам в преодолении барьеров называется коммуникативная эффективность. Для работников сферы образования профессионально значимыми являются умения правильно воспринимать и понимать другого человека, грамотно оказывать услуги в учреждении.</w:t>
      </w:r>
    </w:p>
    <w:p w14:paraId="0964898A" w14:textId="77777777" w:rsidR="00B82160" w:rsidRPr="00B82160" w:rsidRDefault="00B82160" w:rsidP="00B82160">
      <w:pPr>
        <w:spacing w:after="0" w:line="240" w:lineRule="auto"/>
        <w:jc w:val="both"/>
        <w:rPr>
          <w:rFonts w:ascii="Times New Roman" w:eastAsia="Times New Roman" w:hAnsi="Times New Roman" w:cs="Times New Roman"/>
          <w:b/>
          <w:bCs/>
          <w:color w:val="383838"/>
          <w:sz w:val="24"/>
          <w:szCs w:val="24"/>
          <w:lang w:eastAsia="ru-RU"/>
        </w:rPr>
      </w:pPr>
      <w:r w:rsidRPr="00B82160">
        <w:rPr>
          <w:rFonts w:ascii="Times New Roman" w:eastAsia="Times New Roman" w:hAnsi="Times New Roman" w:cs="Times New Roman"/>
          <w:b/>
          <w:bCs/>
          <w:color w:val="383838"/>
          <w:sz w:val="24"/>
          <w:szCs w:val="24"/>
          <w:lang w:eastAsia="ru-RU"/>
        </w:rPr>
        <w:t>Развитие коммуникативных умений складывается из следующих основных навыков:</w:t>
      </w:r>
    </w:p>
    <w:p w14:paraId="70FD2F86"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избегать конфликтных ситуаций;</w:t>
      </w:r>
    </w:p>
    <w:p w14:paraId="3C1510F4"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внимательно слушать инвалида и слышать его;</w:t>
      </w:r>
    </w:p>
    <w:p w14:paraId="0F38426D"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регулировать собственные эмоции, возникающие в процессе взаимодействия;</w:t>
      </w:r>
    </w:p>
    <w:p w14:paraId="7C5904A5"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обеспечивать высокую культуру и этику взаимоотношений;</w:t>
      </w:r>
    </w:p>
    <w:p w14:paraId="7E141EDB"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цивилизованно противостоять манипулированию.</w:t>
      </w:r>
    </w:p>
    <w:p w14:paraId="64F0AD92"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Существуют общие правила этикета при общении с инвалидами, которыми могут воспользоваться работники Детского сада в зависимости от конкретной ситуации:</w:t>
      </w:r>
    </w:p>
    <w:p w14:paraId="003F972E"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xml:space="preserve">- </w:t>
      </w:r>
      <w:r w:rsidRPr="00B82160">
        <w:rPr>
          <w:rFonts w:ascii="Times New Roman" w:eastAsia="Times New Roman" w:hAnsi="Times New Roman" w:cs="Times New Roman"/>
          <w:b/>
          <w:bCs/>
          <w:i/>
          <w:color w:val="383838"/>
          <w:sz w:val="24"/>
          <w:szCs w:val="24"/>
          <w:lang w:eastAsia="ru-RU"/>
        </w:rPr>
        <w:t xml:space="preserve">Обращение к человеку: </w:t>
      </w:r>
      <w:r w:rsidRPr="00B82160">
        <w:rPr>
          <w:rFonts w:ascii="Times New Roman" w:eastAsia="Times New Roman" w:hAnsi="Times New Roman" w:cs="Times New Roman"/>
          <w:bCs/>
          <w:color w:val="383838"/>
          <w:sz w:val="24"/>
          <w:szCs w:val="24"/>
          <w:lang w:eastAsia="ru-RU"/>
        </w:rPr>
        <w:t>когда вы разговариваете с инвалидом, обращайтесь непосредственно к нему, а не к сопровождающему или сурдопереводчику, которые присутствуют при разговоре.</w:t>
      </w:r>
    </w:p>
    <w:p w14:paraId="22976AB9"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xml:space="preserve">- </w:t>
      </w:r>
      <w:r w:rsidRPr="00B82160">
        <w:rPr>
          <w:rFonts w:ascii="Times New Roman" w:eastAsia="Times New Roman" w:hAnsi="Times New Roman" w:cs="Times New Roman"/>
          <w:b/>
          <w:bCs/>
          <w:i/>
          <w:color w:val="383838"/>
          <w:sz w:val="24"/>
          <w:szCs w:val="24"/>
          <w:lang w:eastAsia="ru-RU"/>
        </w:rPr>
        <w:t>Пожатие руки:</w:t>
      </w:r>
      <w:r w:rsidRPr="00B82160">
        <w:rPr>
          <w:rFonts w:ascii="Times New Roman" w:eastAsia="Times New Roman" w:hAnsi="Times New Roman" w:cs="Times New Roman"/>
          <w:bCs/>
          <w:color w:val="383838"/>
          <w:sz w:val="24"/>
          <w:szCs w:val="24"/>
          <w:lang w:eastAsia="ru-RU"/>
        </w:rPr>
        <w:t xml:space="preserve"> когда вас знакомят с инвалидом, вполне естественно пожать ему руку: даже те, кому трудно двигать рукой или кто пользуется протезом, вполне могут пожать руку - правую или левую, что вполне допустимо.</w:t>
      </w:r>
    </w:p>
    <w:p w14:paraId="25E5F8BA"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xml:space="preserve">- </w:t>
      </w:r>
      <w:r w:rsidRPr="00B82160">
        <w:rPr>
          <w:rFonts w:ascii="Times New Roman" w:eastAsia="Times New Roman" w:hAnsi="Times New Roman" w:cs="Times New Roman"/>
          <w:b/>
          <w:bCs/>
          <w:i/>
          <w:color w:val="383838"/>
          <w:sz w:val="24"/>
          <w:szCs w:val="24"/>
          <w:lang w:eastAsia="ru-RU"/>
        </w:rPr>
        <w:t>Называйте себя и других:</w:t>
      </w:r>
      <w:r w:rsidRPr="00B82160">
        <w:rPr>
          <w:rFonts w:ascii="Times New Roman" w:eastAsia="Times New Roman" w:hAnsi="Times New Roman" w:cs="Times New Roman"/>
          <w:bCs/>
          <w:color w:val="383838"/>
          <w:sz w:val="24"/>
          <w:szCs w:val="24"/>
          <w:lang w:eastAsia="ru-RU"/>
        </w:rPr>
        <w:t xml:space="preserve"> когда вы встречаетесь с человеком, который плохо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w:t>
      </w:r>
    </w:p>
    <w:p w14:paraId="0283BE4F"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lastRenderedPageBreak/>
        <w:t xml:space="preserve">- </w:t>
      </w:r>
      <w:r w:rsidRPr="00B82160">
        <w:rPr>
          <w:rFonts w:ascii="Times New Roman" w:eastAsia="Times New Roman" w:hAnsi="Times New Roman" w:cs="Times New Roman"/>
          <w:b/>
          <w:bCs/>
          <w:i/>
          <w:color w:val="383838"/>
          <w:sz w:val="24"/>
          <w:szCs w:val="24"/>
          <w:lang w:eastAsia="ru-RU"/>
        </w:rPr>
        <w:t>Предложение помощи:</w:t>
      </w:r>
      <w:r w:rsidRPr="00B82160">
        <w:rPr>
          <w:rFonts w:ascii="Times New Roman" w:eastAsia="Times New Roman" w:hAnsi="Times New Roman" w:cs="Times New Roman"/>
          <w:bCs/>
          <w:color w:val="383838"/>
          <w:sz w:val="24"/>
          <w:szCs w:val="24"/>
          <w:lang w:eastAsia="ru-RU"/>
        </w:rPr>
        <w:t xml:space="preserve"> если вы предлагаете помощь, ждите, пока ее примут, а затем спрашивайте, что и как делать.</w:t>
      </w:r>
    </w:p>
    <w:p w14:paraId="13287BCC"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xml:space="preserve">- </w:t>
      </w:r>
      <w:r w:rsidRPr="00B82160">
        <w:rPr>
          <w:rFonts w:ascii="Times New Roman" w:eastAsia="Times New Roman" w:hAnsi="Times New Roman" w:cs="Times New Roman"/>
          <w:b/>
          <w:bCs/>
          <w:i/>
          <w:color w:val="383838"/>
          <w:sz w:val="24"/>
          <w:szCs w:val="24"/>
          <w:lang w:eastAsia="ru-RU"/>
        </w:rPr>
        <w:t>Адекватность и вежливость:</w:t>
      </w:r>
      <w:r w:rsidRPr="00B82160">
        <w:rPr>
          <w:rFonts w:ascii="Times New Roman" w:eastAsia="Times New Roman" w:hAnsi="Times New Roman" w:cs="Times New Roman"/>
          <w:bCs/>
          <w:color w:val="383838"/>
          <w:sz w:val="24"/>
          <w:szCs w:val="24"/>
          <w:lang w:eastAsia="ru-RU"/>
        </w:rPr>
        <w:t xml:space="preserve"> обращайтесь с взрослыми инвалидами как с взрослыми. Обращайтесь к ним по имени и на ты, только если вы хорошо знакомы.</w:t>
      </w:r>
    </w:p>
    <w:p w14:paraId="13220334" w14:textId="0B1D0A91"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xml:space="preserve">- </w:t>
      </w:r>
      <w:r w:rsidRPr="00B82160">
        <w:rPr>
          <w:rFonts w:ascii="Times New Roman" w:eastAsia="Times New Roman" w:hAnsi="Times New Roman" w:cs="Times New Roman"/>
          <w:b/>
          <w:bCs/>
          <w:i/>
          <w:color w:val="383838"/>
          <w:sz w:val="24"/>
          <w:szCs w:val="24"/>
          <w:lang w:eastAsia="ru-RU"/>
        </w:rPr>
        <w:t>Не опирайтесь на кресло-коляску:</w:t>
      </w:r>
      <w:r w:rsidRPr="00B82160">
        <w:rPr>
          <w:rFonts w:ascii="Times New Roman" w:eastAsia="Times New Roman" w:hAnsi="Times New Roman" w:cs="Times New Roman"/>
          <w:bCs/>
          <w:color w:val="383838"/>
          <w:sz w:val="24"/>
          <w:szCs w:val="24"/>
          <w:lang w:eastAsia="ru-RU"/>
        </w:rPr>
        <w:t xml:space="preserve"> опираться или виснуть на чьей-то инвалидной коляске то же самое, что опираться или виснуть на ее обладателе, и это тоже раздражает. Инвалидная коляска </w:t>
      </w:r>
      <w:r w:rsidR="001B5B51" w:rsidRPr="00B82160">
        <w:rPr>
          <w:rFonts w:ascii="Times New Roman" w:eastAsia="Times New Roman" w:hAnsi="Times New Roman" w:cs="Times New Roman"/>
          <w:bCs/>
          <w:color w:val="383838"/>
          <w:sz w:val="24"/>
          <w:szCs w:val="24"/>
          <w:lang w:eastAsia="ru-RU"/>
        </w:rPr>
        <w:t>— это</w:t>
      </w:r>
      <w:r w:rsidRPr="00B82160">
        <w:rPr>
          <w:rFonts w:ascii="Times New Roman" w:eastAsia="Times New Roman" w:hAnsi="Times New Roman" w:cs="Times New Roman"/>
          <w:bCs/>
          <w:color w:val="383838"/>
          <w:sz w:val="24"/>
          <w:szCs w:val="24"/>
          <w:lang w:eastAsia="ru-RU"/>
        </w:rPr>
        <w:t xml:space="preserve"> часть неприкасаемого пространства человека, который ее использует.</w:t>
      </w:r>
    </w:p>
    <w:p w14:paraId="1AE18DF3"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
          <w:bCs/>
          <w:i/>
          <w:color w:val="383838"/>
          <w:sz w:val="24"/>
          <w:szCs w:val="24"/>
          <w:lang w:eastAsia="ru-RU"/>
        </w:rPr>
        <w:t>Внимательность и терпеливость:</w:t>
      </w:r>
      <w:r w:rsidRPr="00B82160">
        <w:rPr>
          <w:rFonts w:ascii="Times New Roman" w:eastAsia="Times New Roman" w:hAnsi="Times New Roman" w:cs="Times New Roman"/>
          <w:bCs/>
          <w:color w:val="383838"/>
          <w:sz w:val="24"/>
          <w:szCs w:val="24"/>
          <w:lang w:eastAsia="ru-RU"/>
        </w:rPr>
        <w:t xml:space="preserve">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Никогда не притворяйтесь, что вы понимаете, если на самом деле это не так. Повторите, что вы поняли, это поможет человеку ответить вам, а вам - понять его.</w:t>
      </w:r>
    </w:p>
    <w:p w14:paraId="5A0F759F"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
          <w:bCs/>
          <w:i/>
          <w:color w:val="383838"/>
          <w:sz w:val="24"/>
          <w:szCs w:val="24"/>
          <w:lang w:eastAsia="ru-RU"/>
        </w:rPr>
        <w:t>Расположение для беседы:</w:t>
      </w:r>
      <w:r w:rsidRPr="00B82160">
        <w:rPr>
          <w:rFonts w:ascii="Times New Roman" w:eastAsia="Times New Roman" w:hAnsi="Times New Roman" w:cs="Times New Roman"/>
          <w:bCs/>
          <w:color w:val="383838"/>
          <w:sz w:val="24"/>
          <w:szCs w:val="24"/>
          <w:lang w:eastAsia="ru-RU"/>
        </w:rPr>
        <w:t xml:space="preserve"> 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Разговаривая с теми, кто может читать по губам, расположитесь так, чтобы на Вас падал свет, и Вас было хорошо видно, постарайтесь, чтобы Вам ничего (еда, руки) не мешало.</w:t>
      </w:r>
    </w:p>
    <w:p w14:paraId="1E204681"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
          <w:bCs/>
          <w:i/>
          <w:color w:val="383838"/>
          <w:sz w:val="24"/>
          <w:szCs w:val="24"/>
          <w:lang w:eastAsia="ru-RU"/>
        </w:rPr>
        <w:t>Привлечение внимания человека:</w:t>
      </w:r>
      <w:r w:rsidRPr="00B82160">
        <w:rPr>
          <w:rFonts w:ascii="Times New Roman" w:eastAsia="Times New Roman" w:hAnsi="Times New Roman" w:cs="Times New Roman"/>
          <w:bCs/>
          <w:color w:val="383838"/>
          <w:sz w:val="24"/>
          <w:szCs w:val="24"/>
          <w:lang w:eastAsia="ru-RU"/>
        </w:rPr>
        <w:t xml:space="preserve"> чтобы привлечь внимание человека, который плохо слышит, помашите ему рукой или похлопайте по плечу. Смотрите ему прямо в глаза и говорите четко, но имейте в виду, что не все люди, которые плохо слышат, могут читать по губам. Не смущайтесь, если случайно допустили оплошность, сказав: «Увидимся» или «Вы слышали об этом?» тому, кто не может видеть или слышать.</w:t>
      </w:r>
    </w:p>
    <w:p w14:paraId="573D925C"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Также разработаны правила этикета для лиц с разными расстройствами функций организма. Список правил достаточно велик. Если сомневаетесь, рассчитывайте на свой здравый смысл и способность к сочувствию. Относитесь к другому человеку, как к себе самому, точно так же его уважайте - и тогда оказание услуги в дошкольном учреждении и общение будут эффективными.</w:t>
      </w:r>
    </w:p>
    <w:p w14:paraId="7024C8E8"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p>
    <w:p w14:paraId="4E3C654A" w14:textId="77777777" w:rsidR="00B82160" w:rsidRPr="00B82160" w:rsidRDefault="00B82160" w:rsidP="00B82160">
      <w:pPr>
        <w:spacing w:after="0" w:line="240" w:lineRule="auto"/>
        <w:jc w:val="both"/>
        <w:rPr>
          <w:rFonts w:ascii="Times New Roman" w:eastAsia="Times New Roman" w:hAnsi="Times New Roman" w:cs="Times New Roman"/>
          <w:b/>
          <w:bCs/>
          <w:color w:val="383838"/>
          <w:sz w:val="24"/>
          <w:szCs w:val="24"/>
          <w:lang w:eastAsia="ru-RU"/>
        </w:rPr>
      </w:pPr>
      <w:r w:rsidRPr="00B82160">
        <w:rPr>
          <w:rFonts w:ascii="Times New Roman" w:eastAsia="Times New Roman" w:hAnsi="Times New Roman" w:cs="Times New Roman"/>
          <w:b/>
          <w:bCs/>
          <w:color w:val="383838"/>
          <w:sz w:val="24"/>
          <w:szCs w:val="24"/>
          <w:lang w:eastAsia="ru-RU"/>
        </w:rPr>
        <w:t>Правила этикета при общении с инвалидами, испытывающими трудности при передвижении:</w:t>
      </w:r>
    </w:p>
    <w:p w14:paraId="7E06AF35"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Помните, что инвалидная коляска - неприкосновенное пространство человека. Не облокачивайтесь на нее, не толкайте, не кладите на нее ноги без разрешения. Начать катить коляску без согласия инвалида - то же самое, что схватить и понести человека без его разрешения.</w:t>
      </w:r>
    </w:p>
    <w:p w14:paraId="617C7099"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Всегда спрашивайте, нужна ли помощь, прежде чем оказать ее. Предлагайте помощь, если нужно открыть тяжелую дверь или пройти по ковру с длинным ворсом.</w:t>
      </w:r>
    </w:p>
    <w:p w14:paraId="7DF89098"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Если ваше предложение о помощи принято, спросите, что нужно делать, и четко следуйте инструкциям.</w:t>
      </w:r>
    </w:p>
    <w:p w14:paraId="43D01074"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Если вам разрешили передвигать коляску, сначала катите ее медленно. Коляска быстро набирает скорость, и неожиданный толчок может привести к потере равновесия.</w:t>
      </w:r>
    </w:p>
    <w:p w14:paraId="20140816"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Всегда лично убеждайтесь в доступности мест, где запланированы мероприятия. Заранее поинтересуйтесь, какие могут возникнуть проблемы или барьеры и как их можно устранить.</w:t>
      </w:r>
    </w:p>
    <w:p w14:paraId="3B86F495"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Не надо хлопать человека, находящегося в инвалидной коляске, по спине или по плечу.</w:t>
      </w:r>
    </w:p>
    <w:p w14:paraId="4361C1A2"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Если возможно, расположитесь так, чтобы ваши лица были на одном уровне. Избегайте положения, при котором вашему собеседнику нужно запрокидывать голову.</w:t>
      </w:r>
    </w:p>
    <w:p w14:paraId="184E44F6"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Если существуют архитектурные барьеры, предупредите о них, чтобы человек имел возможность принимать решения заранее.</w:t>
      </w:r>
    </w:p>
    <w:p w14:paraId="0DB8546E"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Помните, что, как правило, у людей, имеющих трудности при передвижении, нет проблем со зрением, слухом и пониманием.</w:t>
      </w:r>
    </w:p>
    <w:p w14:paraId="738BC93D" w14:textId="4EC37312"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xml:space="preserve">Не думайте, что необходимость пользоваться инвалидной коляской </w:t>
      </w:r>
      <w:r w:rsidR="001B5B51" w:rsidRPr="00B82160">
        <w:rPr>
          <w:rFonts w:ascii="Times New Roman" w:eastAsia="Times New Roman" w:hAnsi="Times New Roman" w:cs="Times New Roman"/>
          <w:bCs/>
          <w:color w:val="383838"/>
          <w:sz w:val="24"/>
          <w:szCs w:val="24"/>
          <w:lang w:eastAsia="ru-RU"/>
        </w:rPr>
        <w:t>— это</w:t>
      </w:r>
      <w:r w:rsidRPr="00B82160">
        <w:rPr>
          <w:rFonts w:ascii="Times New Roman" w:eastAsia="Times New Roman" w:hAnsi="Times New Roman" w:cs="Times New Roman"/>
          <w:bCs/>
          <w:color w:val="383838"/>
          <w:sz w:val="24"/>
          <w:szCs w:val="24"/>
          <w:lang w:eastAsia="ru-RU"/>
        </w:rPr>
        <w:t xml:space="preserve"> трагедия. Это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w:t>
      </w:r>
      <w:r w:rsidRPr="00B82160">
        <w:rPr>
          <w:rFonts w:ascii="Times New Roman" w:eastAsia="Times New Roman" w:hAnsi="Times New Roman" w:cs="Times New Roman"/>
          <w:bCs/>
          <w:color w:val="383838"/>
          <w:sz w:val="24"/>
          <w:szCs w:val="24"/>
          <w:lang w:eastAsia="ru-RU"/>
        </w:rPr>
        <w:lastRenderedPageBreak/>
        <w:t>передвигаться с помощью костылей, трости и т.п. Коляски они используют для того, чтобы экономить силы и быстрее передвигаться.</w:t>
      </w:r>
    </w:p>
    <w:p w14:paraId="54B41BB9"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p>
    <w:p w14:paraId="1C987E12" w14:textId="77777777" w:rsidR="00B82160" w:rsidRPr="00B82160" w:rsidRDefault="00B82160" w:rsidP="00B82160">
      <w:pPr>
        <w:spacing w:after="0" w:line="240" w:lineRule="auto"/>
        <w:jc w:val="both"/>
        <w:rPr>
          <w:rFonts w:ascii="Times New Roman" w:eastAsia="Times New Roman" w:hAnsi="Times New Roman" w:cs="Times New Roman"/>
          <w:b/>
          <w:bCs/>
          <w:color w:val="383838"/>
          <w:sz w:val="24"/>
          <w:szCs w:val="24"/>
          <w:lang w:eastAsia="ru-RU"/>
        </w:rPr>
      </w:pPr>
      <w:r w:rsidRPr="00B82160">
        <w:rPr>
          <w:rFonts w:ascii="Times New Roman" w:eastAsia="Times New Roman" w:hAnsi="Times New Roman" w:cs="Times New Roman"/>
          <w:b/>
          <w:bCs/>
          <w:color w:val="383838"/>
          <w:sz w:val="24"/>
          <w:szCs w:val="24"/>
          <w:lang w:eastAsia="ru-RU"/>
        </w:rPr>
        <w:t>Правила этикета при общении с инвалидами, имеющими нарушение зрение или незрячими:</w:t>
      </w:r>
    </w:p>
    <w:p w14:paraId="212947AA"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Предлагая свою помощь, направляйте человека, не стискивайте его руку, идите так, как вы обычно ходите. Не нужно хватать слепого человека и тащить его за собой.</w:t>
      </w:r>
    </w:p>
    <w:p w14:paraId="47AF1767"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Опишите кратко, где вы находитесь. Предупреждайте о препятствиях: ступенях, лужах, ямах, низких притолоках, трубах и т.п.</w:t>
      </w:r>
    </w:p>
    <w:p w14:paraId="2321B1AC"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Используйте, если это уместно, фразы, характеризующие звук, запах, расстояние, делитесь увиденным.</w:t>
      </w:r>
    </w:p>
    <w:p w14:paraId="5EA9D27F"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Обращайтесь с собаками-поводырями не так, как с обычными домашними животными. Не командуйте, не трогайте и не играйте с собакой-поводырем.</w:t>
      </w:r>
    </w:p>
    <w:p w14:paraId="33FD4920"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Если вы собираетесь читать незрячему человеку, сначала предупредите об этом. Говорите нормальным голосом. Не пропускайте информацию, если вас об этом не попросят.</w:t>
      </w:r>
    </w:p>
    <w:p w14:paraId="16EB1530"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Если это важное письмо или документ, не нужно для убедительности давать его потрогать. При этом не заменяйте чтение пересказом. Когда незрячий человек должен подписать документ, прочитайте его обязательно. Инвалидность не освобождает слепого человека от ответственности, обусловленной документом.</w:t>
      </w:r>
    </w:p>
    <w:p w14:paraId="53988DA1"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Всегда обращайтесь непосредственно к человеку, даже если он вас не видит, а не к его зрячему компаньону.</w:t>
      </w:r>
    </w:p>
    <w:p w14:paraId="1E7E465D"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Всегда называйте себя и представляйте других собеседников, а также остальных присутствующих. Если вы хотите пожать руку, скажите об этом.</w:t>
      </w:r>
    </w:p>
    <w:p w14:paraId="6D5E0E56"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Когда вы предлагаете незрячему человеку сесть, не усаживайте его, а направьте руку на спинку стула или подлокотник. Не водите по поверхности его руку, а дайте ему возможность свободно потрогать предмет. Если вас попросили помочь взять какой-то предмет, не следует тянуть кисть слепого к предмету и брать его рукой этот предмет.</w:t>
      </w:r>
    </w:p>
    <w:p w14:paraId="4C58EE0E"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Когда вы общаетесь с группой незрячих людей, не забывайте каждый раз называть того, к кому вы обращаетесь.</w:t>
      </w:r>
    </w:p>
    <w:p w14:paraId="0AB16FD2"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Не заставляйте вашего собеседника вещать в пустоту: если вы перемещаетесь, предупредите его.</w:t>
      </w:r>
    </w:p>
    <w:p w14:paraId="541B91DF"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Вполне нормально употреблять слово «смотреть». Для незрячего человека это означает «видеть руками», осязать.</w:t>
      </w:r>
    </w:p>
    <w:p w14:paraId="40B7F5E6"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Избегайте расплывчатых определений и инструкций, которые обычно сопровождаются жестами, выражений вроде «Стакан находится где-то там на столе». Старайтесь быть точными: «Стакан посередине стола».</w:t>
      </w:r>
    </w:p>
    <w:p w14:paraId="6C6142E2"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Если вы заметили, что незрячий человек сбился с маршрута, не управляйте его движением на расстоянии, подойдите и помогите выбраться на нужный путь.</w:t>
      </w:r>
    </w:p>
    <w:p w14:paraId="6A4FB922"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xml:space="preserve">- При спуске или подъеме по ступенькам ведите незрячего перпендикулярно к ним. Передвигаясь, не делайте рывков, резких движений. При сопровождении незрячего человека не закладывайте руки назад </w:t>
      </w:r>
      <w:proofErr w:type="gramStart"/>
      <w:r w:rsidRPr="00B82160">
        <w:rPr>
          <w:rFonts w:ascii="Times New Roman" w:eastAsia="Times New Roman" w:hAnsi="Times New Roman" w:cs="Times New Roman"/>
          <w:bCs/>
          <w:color w:val="383838"/>
          <w:sz w:val="24"/>
          <w:szCs w:val="24"/>
          <w:lang w:eastAsia="ru-RU"/>
        </w:rPr>
        <w:t>- это</w:t>
      </w:r>
      <w:proofErr w:type="gramEnd"/>
      <w:r w:rsidRPr="00B82160">
        <w:rPr>
          <w:rFonts w:ascii="Times New Roman" w:eastAsia="Times New Roman" w:hAnsi="Times New Roman" w:cs="Times New Roman"/>
          <w:bCs/>
          <w:color w:val="383838"/>
          <w:sz w:val="24"/>
          <w:szCs w:val="24"/>
          <w:lang w:eastAsia="ru-RU"/>
        </w:rPr>
        <w:t xml:space="preserve"> неудобно.</w:t>
      </w:r>
    </w:p>
    <w:p w14:paraId="0F7E2FE3"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p>
    <w:p w14:paraId="76FFC578" w14:textId="77777777" w:rsidR="00B82160" w:rsidRPr="00B82160" w:rsidRDefault="00B82160" w:rsidP="00B82160">
      <w:pPr>
        <w:spacing w:after="0" w:line="240" w:lineRule="auto"/>
        <w:jc w:val="both"/>
        <w:rPr>
          <w:rFonts w:ascii="Times New Roman" w:eastAsia="Times New Roman" w:hAnsi="Times New Roman" w:cs="Times New Roman"/>
          <w:b/>
          <w:bCs/>
          <w:color w:val="383838"/>
          <w:sz w:val="24"/>
          <w:szCs w:val="24"/>
          <w:lang w:eastAsia="ru-RU"/>
        </w:rPr>
      </w:pPr>
      <w:r w:rsidRPr="00B82160">
        <w:rPr>
          <w:rFonts w:ascii="Times New Roman" w:eastAsia="Times New Roman" w:hAnsi="Times New Roman" w:cs="Times New Roman"/>
          <w:b/>
          <w:bCs/>
          <w:color w:val="383838"/>
          <w:sz w:val="24"/>
          <w:szCs w:val="24"/>
          <w:lang w:eastAsia="ru-RU"/>
        </w:rPr>
        <w:t>Правила этикета при общении с инвалидами, имеющими нарушение слуха:</w:t>
      </w:r>
    </w:p>
    <w:p w14:paraId="4D477AAA"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w:t>
      </w:r>
    </w:p>
    <w:p w14:paraId="4A399F27"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w:t>
      </w:r>
    </w:p>
    <w:p w14:paraId="1F9B7B61"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xml:space="preserve">- 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w:t>
      </w:r>
      <w:r w:rsidRPr="00B82160">
        <w:rPr>
          <w:rFonts w:ascii="Times New Roman" w:eastAsia="Times New Roman" w:hAnsi="Times New Roman" w:cs="Times New Roman"/>
          <w:bCs/>
          <w:color w:val="383838"/>
          <w:sz w:val="24"/>
          <w:szCs w:val="24"/>
          <w:lang w:eastAsia="ru-RU"/>
        </w:rPr>
        <w:lastRenderedPageBreak/>
        <w:t>понадобится лишь снизить высоту голоса, так как человек утратил способность воспринимать высокие частоты.</w:t>
      </w:r>
    </w:p>
    <w:p w14:paraId="2AD8F468"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Чтобы привлечь внимание человека, который плохо слышит, назовите его по имени. Если ответа нет, можно слегка тронуть человека или же помахать рукой.</w:t>
      </w:r>
    </w:p>
    <w:p w14:paraId="60250E26"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Говорите ясно и ровно. Не нужно излишне подчеркивать что-то. Кричать, особенно в ухо, тоже не надо.</w:t>
      </w:r>
    </w:p>
    <w:p w14:paraId="089CB5E1"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Если вас просят повторить что-то, попробуйте перефразировать свое предложение. Используйте жесты.</w:t>
      </w:r>
    </w:p>
    <w:p w14:paraId="7EFA25B1"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Убедитесь, что вас поняли. Не стесняйтесь спросить, понял ли вас собеседник.</w:t>
      </w:r>
    </w:p>
    <w:p w14:paraId="5D84F6E7"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w:t>
      </w:r>
    </w:p>
    <w:p w14:paraId="5100E2A5"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Если существуют трудности при устном общении, спросите, не будет ли проще переписываться.</w:t>
      </w:r>
    </w:p>
    <w:p w14:paraId="2A03AEE8"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w:t>
      </w:r>
    </w:p>
    <w:p w14:paraId="6A59C163"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w:t>
      </w:r>
    </w:p>
    <w:p w14:paraId="105CDB45"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w:t>
      </w:r>
    </w:p>
    <w:p w14:paraId="5554938C"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Нужно смотреть в лицо собеседнику и говорить ясно и медленно, использовать простые фразы и избегать несущественных слов.</w:t>
      </w:r>
    </w:p>
    <w:p w14:paraId="28AD4584"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Нужно использовать выражение лица, жесты, телодвижения, если хотите подчеркнуть или прояснить смысл сказанного.</w:t>
      </w:r>
    </w:p>
    <w:p w14:paraId="1A50A2C3"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p>
    <w:p w14:paraId="2280C319" w14:textId="77777777" w:rsidR="00B82160" w:rsidRPr="00B82160" w:rsidRDefault="00B82160" w:rsidP="00B82160">
      <w:pPr>
        <w:spacing w:after="0" w:line="240" w:lineRule="auto"/>
        <w:jc w:val="both"/>
        <w:rPr>
          <w:rFonts w:ascii="Times New Roman" w:eastAsia="Times New Roman" w:hAnsi="Times New Roman" w:cs="Times New Roman"/>
          <w:b/>
          <w:bCs/>
          <w:color w:val="383838"/>
          <w:sz w:val="24"/>
          <w:szCs w:val="24"/>
          <w:lang w:eastAsia="ru-RU"/>
        </w:rPr>
      </w:pPr>
      <w:r w:rsidRPr="00B82160">
        <w:rPr>
          <w:rFonts w:ascii="Times New Roman" w:eastAsia="Times New Roman" w:hAnsi="Times New Roman" w:cs="Times New Roman"/>
          <w:b/>
          <w:bCs/>
          <w:color w:val="383838"/>
          <w:sz w:val="24"/>
          <w:szCs w:val="24"/>
          <w:lang w:eastAsia="ru-RU"/>
        </w:rPr>
        <w:t>Правила этикета при общении с инвалидами, имеющими задержку в развитии и проблемы общения, умственные нарушения:</w:t>
      </w:r>
    </w:p>
    <w:p w14:paraId="40C948A9"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Используйте доступный язык, выражайтесь точно и по делу.</w:t>
      </w:r>
    </w:p>
    <w:p w14:paraId="04F5462D"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Избегайте словесных штампов и образных выражений, если только вы не уверены в том, что ваш собеседник с ними знаком.</w:t>
      </w:r>
    </w:p>
    <w:p w14:paraId="5091EA76"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Не говорите свысока. Не думайте, что вас не поймут.</w:t>
      </w:r>
    </w:p>
    <w:p w14:paraId="08DCA0F7"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Говоря о задачах или проекте, рассказывайте все «по шагам». Дайте вашему собеседнику возможность обыграть каждый шаг после того, как вы объяснили ему.</w:t>
      </w:r>
    </w:p>
    <w:p w14:paraId="1317CD05"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Исходите из того, что взрослый человек с задержкой в развитии имеет такой же опыт, как и любой другой взрослый человек.</w:t>
      </w:r>
    </w:p>
    <w:p w14:paraId="1320EF84"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Если необходимо, используйте иллюстрации или фотографии. Будьте готовы повторить несколько раз. Не сдавайтесь, если вас с первого раза не поняли.</w:t>
      </w:r>
    </w:p>
    <w:p w14:paraId="7191655B"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Обращайтесь с человеком с проблемами развития точно так же, как вы бы обращались с любым другим. В беседе обсуждайте те же темы, какие вы обсуждаете с другими людьми. Например, планы на выходные, отпуск, погода, последние события.</w:t>
      </w:r>
    </w:p>
    <w:p w14:paraId="71EA3C0E"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Обращайтесь непосредственно к человеку.</w:t>
      </w:r>
    </w:p>
    <w:p w14:paraId="420EE9C9"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Помните, что люди с задержкой в развитии дееспособны и могут подписывать документы, контракты, голосовать, давать согласие на медицинскую помощь и т.д.</w:t>
      </w:r>
    </w:p>
    <w:p w14:paraId="512B91DF"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p>
    <w:p w14:paraId="0F87E74A" w14:textId="77777777" w:rsidR="00B82160" w:rsidRPr="00B82160" w:rsidRDefault="00B82160" w:rsidP="00B82160">
      <w:pPr>
        <w:spacing w:after="0" w:line="240" w:lineRule="auto"/>
        <w:jc w:val="both"/>
        <w:rPr>
          <w:rFonts w:ascii="Times New Roman" w:eastAsia="Times New Roman" w:hAnsi="Times New Roman" w:cs="Times New Roman"/>
          <w:b/>
          <w:bCs/>
          <w:color w:val="383838"/>
          <w:sz w:val="24"/>
          <w:szCs w:val="24"/>
          <w:lang w:eastAsia="ru-RU"/>
        </w:rPr>
      </w:pPr>
      <w:r w:rsidRPr="00B82160">
        <w:rPr>
          <w:rFonts w:ascii="Times New Roman" w:eastAsia="Times New Roman" w:hAnsi="Times New Roman" w:cs="Times New Roman"/>
          <w:b/>
          <w:bCs/>
          <w:color w:val="383838"/>
          <w:sz w:val="24"/>
          <w:szCs w:val="24"/>
          <w:lang w:eastAsia="ru-RU"/>
        </w:rPr>
        <w:t>Правила этикета при общении с инвалидами, имеющими психические нарушения:</w:t>
      </w:r>
    </w:p>
    <w:p w14:paraId="6BC0BC1A"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Психические нарушения - не то же самое, что проблемы в развитии. Люди с психическими проблемами могут испытывать эмоциональные расстройства или замешательство, осложняющие их жизнь. У них свой особый и изменчивый взгляд на мир.</w:t>
      </w:r>
    </w:p>
    <w:p w14:paraId="5BFD1074"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Не надо думать, что люди с психическими нарушениями обязательно нуждаются в дополнительной помощи и специальном обращении.</w:t>
      </w:r>
    </w:p>
    <w:p w14:paraId="166D1845"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lastRenderedPageBreak/>
        <w:t>- Обращайтесь с людьми с психическими нарушениями как с личностями. Не нужно делать преждевременных выводов на основании опыта общения с другими людьми с такой же формой инвалидности.</w:t>
      </w:r>
    </w:p>
    <w:p w14:paraId="7248D8A5"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Не следует думать, что люди с психическими нарушениями более других склонны к насилию. Это миф. Если вы дружелюбны, они будут чувствовать себя спокойно.</w:t>
      </w:r>
    </w:p>
    <w:p w14:paraId="6FAC1A04"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Неверно, что люди с психическими нарушениями имеют проблемы в понимании или ниже по уровню интеллекта, чем большинство людей.</w:t>
      </w:r>
    </w:p>
    <w:p w14:paraId="386EF0D5"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Если человек, имеющий психические нарушения, расстроен, спросите его спокойно, что вы можете сделать, чтобы помочь ему.</w:t>
      </w:r>
    </w:p>
    <w:p w14:paraId="1319EC14"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Не говорите резко с человеком, имеющим психические нарушения, даже если у вас есть для этого основания.</w:t>
      </w:r>
    </w:p>
    <w:p w14:paraId="648286CB"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p>
    <w:p w14:paraId="7E79F72E" w14:textId="77777777" w:rsidR="00B82160" w:rsidRPr="00B82160" w:rsidRDefault="00B82160" w:rsidP="00B82160">
      <w:pPr>
        <w:spacing w:after="0" w:line="240" w:lineRule="auto"/>
        <w:jc w:val="both"/>
        <w:rPr>
          <w:rFonts w:ascii="Times New Roman" w:eastAsia="Times New Roman" w:hAnsi="Times New Roman" w:cs="Times New Roman"/>
          <w:b/>
          <w:bCs/>
          <w:color w:val="383838"/>
          <w:sz w:val="24"/>
          <w:szCs w:val="24"/>
          <w:lang w:eastAsia="ru-RU"/>
        </w:rPr>
      </w:pPr>
      <w:r w:rsidRPr="00B82160">
        <w:rPr>
          <w:rFonts w:ascii="Times New Roman" w:eastAsia="Times New Roman" w:hAnsi="Times New Roman" w:cs="Times New Roman"/>
          <w:b/>
          <w:bCs/>
          <w:color w:val="383838"/>
          <w:sz w:val="24"/>
          <w:szCs w:val="24"/>
          <w:lang w:eastAsia="ru-RU"/>
        </w:rPr>
        <w:t>Правила этикета при общении с инвалидом, испытывающим затруднения в речи:</w:t>
      </w:r>
    </w:p>
    <w:p w14:paraId="280C8CF5"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Не игнорируйте людей, которым трудно говорить, потому что понять их - в ваших интересах.</w:t>
      </w:r>
    </w:p>
    <w:p w14:paraId="0488668E"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Не перебивайте и не поправляйте человека, который испытывает трудности в речи. Начинайте говорить только тогда, когда убедитесь, что он уже закончил свою мысль.</w:t>
      </w:r>
    </w:p>
    <w:p w14:paraId="7FD2F700"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Не пытайтесь ускорить разговор. Будьте готовы к тому, что разговор с человеком с затрудненной речью займет у вас больше времени. Если вы спешите, лучше, извинившись, договориться об общении в другое время.</w:t>
      </w:r>
    </w:p>
    <w:p w14:paraId="5B5ABBA7"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Смотрите в лицо собеседнику, поддерживайте визуальный контакт. Отдайте этой беседе все ваше внимание.</w:t>
      </w:r>
    </w:p>
    <w:p w14:paraId="42DDCADD"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Не думайте, что затруднения в речи - показатель низкого уровня интеллекта человека.</w:t>
      </w:r>
    </w:p>
    <w:p w14:paraId="51BC47EA"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Старайтесь задавать вопросы, которые требуют коротких ответов или кивка.</w:t>
      </w:r>
    </w:p>
    <w:p w14:paraId="3F1FCEB9"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Не притворяйтесь, если вы не поняли, что вам сказали. Не стесняйтесь переспросить. Если вам снова не удалось понять, попросите произнести слово в более медленном темпе, возможно, по буквам.</w:t>
      </w:r>
    </w:p>
    <w:p w14:paraId="424A6C91"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Не забывайте, что человеку с нарушенной речью тоже нужно высказаться. Не перебивайте его и не подавляйте. Не торопите говорящего.</w:t>
      </w:r>
    </w:p>
    <w:p w14:paraId="3C33DCF4"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r w:rsidRPr="00B82160">
        <w:rPr>
          <w:rFonts w:ascii="Times New Roman" w:eastAsia="Times New Roman" w:hAnsi="Times New Roman" w:cs="Times New Roman"/>
          <w:bCs/>
          <w:color w:val="383838"/>
          <w:sz w:val="24"/>
          <w:szCs w:val="24"/>
          <w:lang w:eastAsia="ru-RU"/>
        </w:rPr>
        <w:t>- Если у вас возникают проблемы в общении, спросите, не хочет ли ваш собеседник использовать другой способ - написать, напечатать.</w:t>
      </w:r>
    </w:p>
    <w:p w14:paraId="2CB05429" w14:textId="77777777" w:rsidR="00B82160" w:rsidRPr="00B82160" w:rsidRDefault="00B82160" w:rsidP="00B82160">
      <w:pPr>
        <w:spacing w:after="0" w:line="240" w:lineRule="auto"/>
        <w:jc w:val="both"/>
        <w:rPr>
          <w:rFonts w:ascii="Times New Roman" w:eastAsia="Times New Roman" w:hAnsi="Times New Roman" w:cs="Times New Roman"/>
          <w:bCs/>
          <w:color w:val="383838"/>
          <w:sz w:val="24"/>
          <w:szCs w:val="24"/>
          <w:lang w:eastAsia="ru-RU"/>
        </w:rPr>
      </w:pPr>
    </w:p>
    <w:p w14:paraId="0399625E" w14:textId="77777777" w:rsidR="00B82160" w:rsidRPr="00B82160" w:rsidRDefault="00B82160" w:rsidP="00B82160">
      <w:pPr>
        <w:spacing w:after="200" w:line="276" w:lineRule="auto"/>
        <w:rPr>
          <w:rFonts w:ascii="Calibri" w:eastAsia="Times New Roman" w:hAnsi="Calibri" w:cs="Times New Roman"/>
          <w:lang w:eastAsia="ru-RU"/>
        </w:rPr>
      </w:pPr>
    </w:p>
    <w:p w14:paraId="146BB871" w14:textId="77777777" w:rsidR="008F3381" w:rsidRDefault="008F3381"/>
    <w:sectPr w:rsidR="008F3381" w:rsidSect="00E47E77">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altName w:val="Times New Roman PSMT"/>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381"/>
    <w:rsid w:val="00081BDD"/>
    <w:rsid w:val="001B5B51"/>
    <w:rsid w:val="00697434"/>
    <w:rsid w:val="008F3381"/>
    <w:rsid w:val="00B82160"/>
    <w:rsid w:val="00E47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F3F31"/>
  <w15:chartTrackingRefBased/>
  <w15:docId w15:val="{883FE397-D1A7-46D0-A2E0-154CC046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1BD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81B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04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2374</Words>
  <Characters>13533</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7</cp:revision>
  <cp:lastPrinted>2019-06-28T04:14:00Z</cp:lastPrinted>
  <dcterms:created xsi:type="dcterms:W3CDTF">2019-06-28T03:54:00Z</dcterms:created>
  <dcterms:modified xsi:type="dcterms:W3CDTF">2022-07-18T08:01:00Z</dcterms:modified>
</cp:coreProperties>
</file>