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08" w:rsidRDefault="00395508" w:rsidP="00003E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95508" w:rsidRPr="00003ED8" w:rsidRDefault="00395508" w:rsidP="00003ED8">
      <w:pPr>
        <w:tabs>
          <w:tab w:val="left" w:pos="1796"/>
          <w:tab w:val="center" w:pos="4677"/>
        </w:tabs>
        <w:spacing w:after="0" w:line="240" w:lineRule="auto"/>
        <w:jc w:val="center"/>
        <w:rPr>
          <w:rStyle w:val="aa"/>
          <w:rFonts w:ascii="Times New Roman" w:hAnsi="Times New Roman" w:cs="Times New Roman"/>
          <w:sz w:val="32"/>
          <w:szCs w:val="32"/>
        </w:rPr>
      </w:pPr>
      <w:r w:rsidRPr="00003ED8">
        <w:rPr>
          <w:rStyle w:val="aa"/>
          <w:rFonts w:ascii="Times New Roman" w:hAnsi="Times New Roman" w:cs="Times New Roman"/>
          <w:sz w:val="32"/>
          <w:szCs w:val="32"/>
          <w:lang w:eastAsia="ru-RU"/>
        </w:rPr>
        <w:t>Педикулез</w:t>
      </w:r>
    </w:p>
    <w:p w:rsidR="00395508" w:rsidRPr="00003ED8" w:rsidRDefault="00395508" w:rsidP="003955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D8" w:rsidRPr="00003ED8" w:rsidRDefault="00750738" w:rsidP="00003E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03ED8">
        <w:rPr>
          <w:rFonts w:ascii="Times New Roman" w:hAnsi="Times New Roman" w:cs="Times New Roman"/>
          <w:sz w:val="24"/>
          <w:szCs w:val="24"/>
          <w:lang w:eastAsia="ru-RU"/>
        </w:rPr>
        <w:t>Педикулез – поражение кожи человека, которое вызвано паразитами – вшами.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Почему то большое количество людей думают, что вши – это болезнь прошлого, но на самом деле, и в современное время педику</w:t>
      </w:r>
      <w:r w:rsidR="00395508" w:rsidRPr="00003ED8">
        <w:rPr>
          <w:rFonts w:ascii="Times New Roman" w:hAnsi="Times New Roman" w:cs="Times New Roman"/>
          <w:sz w:val="24"/>
          <w:szCs w:val="24"/>
          <w:lang w:eastAsia="ru-RU"/>
        </w:rPr>
        <w:t>лез – довольно частое явление.</w:t>
      </w:r>
      <w:r w:rsidR="00395508" w:rsidRPr="00003E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t>Чаще всего головными вшами заражают</w:t>
      </w:r>
      <w:r w:rsidR="00395508" w:rsidRPr="00003ED8">
        <w:rPr>
          <w:rFonts w:ascii="Times New Roman" w:hAnsi="Times New Roman" w:cs="Times New Roman"/>
          <w:sz w:val="24"/>
          <w:szCs w:val="24"/>
          <w:lang w:eastAsia="ru-RU"/>
        </w:rPr>
        <w:t>ся дети, но переносят взрослые.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В местах проживания большого скопления людей, где процветает антисанитария, вшивость встречается практически всегда (асоциальные многодетные семьи, цыганские таборы, приюты для людей без определенного места жительства, села, где нет свободного доступа к воде для гигиенических процедур и так далее).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 В больших городах БОМЖи особенно способствуют распространению всех видов паразитов, а «ночные бабочки» нередко явля</w:t>
      </w:r>
      <w:r w:rsidR="00003ED8" w:rsidRPr="00003ED8">
        <w:rPr>
          <w:rFonts w:ascii="Times New Roman" w:hAnsi="Times New Roman" w:cs="Times New Roman"/>
          <w:sz w:val="24"/>
          <w:szCs w:val="24"/>
          <w:lang w:eastAsia="ru-RU"/>
        </w:rPr>
        <w:t>ются источником лобковых вшей.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Ученые считают, что вши живы с тех времен и до тех пор, пока на планете Земля живет человек.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3ED8">
        <w:rPr>
          <w:rFonts w:ascii="Times New Roman" w:hAnsi="Times New Roman" w:cs="Times New Roman"/>
          <w:b/>
          <w:sz w:val="24"/>
          <w:szCs w:val="24"/>
          <w:lang w:eastAsia="ru-RU"/>
        </w:rPr>
        <w:t>Немного статистики!  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003ED8">
          <w:rPr>
            <w:rFonts w:ascii="Times New Roman" w:hAnsi="Times New Roman" w:cs="Times New Roman"/>
            <w:color w:val="0066FF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64" type="#_x0000_t75" alt="" href="http://polismed.com/upfiles/other/artgen/199/265627001430227031.jpg" style="width:24.25pt;height:24.25pt" o:button="t"/>
          </w:pict>
        </w:r>
      </w:hyperlink>
      <w:r w:rsidRPr="00003ED8">
        <w:rPr>
          <w:rFonts w:ascii="Times New Roman" w:hAnsi="Times New Roman" w:cs="Times New Roman"/>
          <w:sz w:val="24"/>
          <w:szCs w:val="24"/>
          <w:lang w:eastAsia="ru-RU"/>
        </w:rPr>
        <w:t>Педикулез распространен по всему миру, и благополучные развитые страны тому не исключение. По данным Всемирной Организации Здравоохранения, ежегодно миллиарды людей контактируют с переносчиками вшей. А каждый второй перенес эту неприятность на себе хотя бы раз в жизни.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/>
        <w:t>Официальные показатели «вшивости» точно выяснить практически не возможно, так как большинство людей не обращаются за эпидемической обработкой в санитарные учреждения, а самостоятельно справляются с паразитами в домашних условиях. Ведь проблема очень щекотливая и интимная, люди боятся огласки.</w:t>
      </w:r>
      <w:r w:rsidRPr="00003ED8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50738" w:rsidRPr="00750738" w:rsidRDefault="00750738" w:rsidP="00003ED8">
      <w:pPr>
        <w:spacing w:before="259" w:after="16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  <w:lang w:eastAsia="ru-RU"/>
        </w:rPr>
        <w:t>ТОП-15 самых распространенных мифов о педикулезе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№1: «Вши – это болезнь бедных»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педикулеза не защищен никто, так как полностью изолироваться от окружающего мира не помогут даже деньги.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№2: «Вши не поражают людей с окрашенными волосами».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Вшам абсолютно не вкусны волосы, им необходима кожа и кровь, поэтому окрашенные волосы для них не преграда. С другой стороны при уже имеющемся педикулезе окрашивание волос за счет аммиака способно частично убить паразитов.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№3: «Вши переносят ВИЧ».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счастью, ни вши, ни другие насекомые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003E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ВИЧ</w:t>
        </w:r>
      </w:hyperlink>
      <w:r w:rsidR="00003ED8"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переносят, так как вирус очень быстро разрушается ферментной системой вшей или комаров.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№4: «Вши любят особую группу крови».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Вшам абсолютно не важна группа крови, они предпочитают и переваривают абсолютно любое «меню из человеческой крови».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№5: «Вшами можно заразиться от животных»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животных также могут быть вши, но другого вида, а возбудитель педикулеза – человеческая и лобковая 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вошь, обитает только на теле человека, и, наоборот, вши животных не переходят на нас.</w:t>
      </w:r>
    </w:p>
    <w:p w:rsidR="00750738" w:rsidRPr="00750738" w:rsidRDefault="00750738" w:rsidP="00750738">
      <w:p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Интересно! Для многих животных характерен особый вид вшей, например, верблюжьи, слоновьи, оленьи, тюленьи, заячьи, свинячьи вши и так далее.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№6: «Вошь прыгает или перелетает от одного человека к другому».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 вшей не позволяет передвигаться иным способом, кроме как медленно переползать со скоростью 23 см за минуту. Поэтому вши переносятся непосредственно через прямой контакт с больным человеком или предметами ухода.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№7: «Вши любят только длинные волосы».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Вшам необходим волос для того, чтобы к нему прицепиться и иметь свободный доступ к коже, для этого достаточна длина волос от 3-4 мм.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№8: «Вши любят только грязные волосы»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на самом деле, вшам больше нравится чистая кожа головы, так как ей легче проникнуть через кожу без прослойки толстого кожного жира.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№9: «Вши проникают внутрь кожи человека»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тоже не так, вши не могут проникнуть в кожу, их анатомия позволяет цепляться к волосам или ворсинкам ткани, там жить, спать и размножаться, а кожа человека является только «кормушкой».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№10: «Считают, что вшей с головы можно полностью вычесать с помощью густого гребня»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Механическое удаление паразитов и гнид дает эффективность только до 40%, тогда, как химические методы (применения инсектицидов) дают 98%.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№11: «Вши не выживают без человека».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 могут жить без крови в окружающей среде до одной недели, за это время очень легко найти новую жертву. Так очень часто люди заражаются на пляже, где в песке могут поджидать паразиты или при использовании «общественных подушек» (в детских коллективах, стационарах больниц и так далее).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№12: «Вшивость – это только неприятное заболевание, нарушающая эстетику тела, а после обработки специальными препаратами про них можно забыть».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 это не так. У детей раннего возраста, беременных, аллергиков, людей со сниженным иммунитетом вши могут оставить осложнения в виде хронических болезней кожи, а также спровоцировать выраженную аллергическую реакцию. А еще эти паразиты переносят особо опасные инфекции – сыпной и возвратный тифы.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№13: «Алкоголь в крови – лучшая профилактика от разных паразитов».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исследований на данную тему не проводили, но статистика указывает, что люди, имеющие зависимости от алкоголя и наркотиков болеют даже чаще педикулезом, чем люди без вредных привычек.</w:t>
      </w:r>
    </w:p>
    <w:p w:rsidR="00750738" w:rsidRPr="00750738" w:rsidRDefault="00750738" w:rsidP="00750738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№14: «Вши любят</w:t>
      </w:r>
      <w:r w:rsidRPr="0000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" w:history="1">
        <w:r w:rsidRPr="00003ED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перхоть</w:t>
        </w:r>
      </w:hyperlink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так как питаются чешуйками эпидермиса».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Вошь – кровососущий паразит, не питаются какими-либо другими выделениями и частями тела человека.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Интересные факты!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0"/>
          <w:numId w:val="2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Люди негроидной расы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педикулезом болеет реже, чем люди «белокожей» расы, возможно, это связано с тем, что темная кожа более толстая, приспособленная к суровым погодным условиям, и ее тяжелей прокусить вшам.</w:t>
      </w:r>
    </w:p>
    <w:p w:rsidR="00750738" w:rsidRPr="00750738" w:rsidRDefault="00750738" w:rsidP="00750738">
      <w:pPr>
        <w:numPr>
          <w:ilvl w:val="0"/>
          <w:numId w:val="2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Вши сами покидают своего хозяина,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температура тела резко падает (в случае его смерти) или наоборот повышается (лихорадка различного происхождения), так как для вшей самой комфортной температурой является от 33 до 36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750738" w:rsidRPr="00750738" w:rsidRDefault="00750738" w:rsidP="00750738">
      <w:pPr>
        <w:numPr>
          <w:ilvl w:val="0"/>
          <w:numId w:val="2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Вши по классификации относятся к подклассу двукрылых насекомых,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них нет крыльев, однако они имеют схожее строение дыхательной трубки. Возможно, летающие насекомые были предшественниками вшей.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738" w:rsidRPr="00750738" w:rsidRDefault="00750738" w:rsidP="00750738">
      <w:pPr>
        <w:numPr>
          <w:ilvl w:val="0"/>
          <w:numId w:val="6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хитиновое покрытие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твердая наружная оболочка, покрывающая основную часть тела вши, основной функцией которого является защита вши от механических, физических и химических факторов.</w:t>
      </w:r>
    </w:p>
    <w:p w:rsidR="00750738" w:rsidRPr="00750738" w:rsidRDefault="00750738" w:rsidP="00750738">
      <w:pPr>
        <w:numPr>
          <w:ilvl w:val="0"/>
          <w:numId w:val="6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Обонятельный аппарат в виде усиков,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вида привлекает особый запах желез, расположенных на том или ином участке кожи человека, что определяет место паразитирования того или иного вида вшей.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738" w:rsidRPr="00750738" w:rsidRDefault="00750738" w:rsidP="00003ED8">
      <w:pPr>
        <w:spacing w:before="259" w:after="16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  <w:lang w:eastAsia="ru-RU"/>
        </w:rPr>
        <w:t>Способы передачи педикулеза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50738">
          <w:rPr>
            <w:rFonts w:ascii="Times New Roman" w:eastAsia="Times New Roman" w:hAnsi="Times New Roman" w:cs="Times New Roman"/>
            <w:color w:val="0066FF"/>
            <w:sz w:val="24"/>
            <w:szCs w:val="24"/>
            <w:bdr w:val="none" w:sz="0" w:space="0" w:color="auto" w:frame="1"/>
            <w:lang w:eastAsia="ru-RU"/>
          </w:rPr>
          <w:pict>
            <v:shape id="_x0000_i1040" type="#_x0000_t75" alt="" href="http://polismed.com/upfiles/other/artgen/201/996167001430323566.jpg" style="width:24.25pt;height:24.25pt" o:button="t"/>
          </w:pict>
        </w:r>
      </w:hyperlink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 заражения вшами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на котором паразитируют вши, не зависимо от степени завшивленности.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0"/>
          <w:numId w:val="1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Контактный путь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тесный контакт с человеком, страдающим педикулезом, при котором, вши переползают на волосы, тело или вещи здорового человека, возможно случайное (или специальное) струшивание паразитов со старого хозяина на нового. Головными вшами заразиться очень легко.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1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через предметы ухода: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полотенца, расчески, мочалки; заколки, резинки; нательные вещи, шапки (в том числе и капюшоны), шарфы; подушки, матрацы и другие. После использования предметов быта больными педикулезом людьми, могут некоторое время сохранять на себе вши, которые при тесном контакте переползают на нового хозяина. В предметах и вещах также могут созревать гниды, которые со временем превращаются во взрослые особи. Чаще всего через нательные вещи переносятся платяные вши, через головные уборы – головные, через нижнее белье – лобковые.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D10264">
      <w:pPr>
        <w:spacing w:after="0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738" w:rsidRPr="00750738" w:rsidRDefault="00750738" w:rsidP="00750738">
      <w:pPr>
        <w:numPr>
          <w:ilvl w:val="0"/>
          <w:numId w:val="1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воду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местах массового купания людей (пляжи рек, озер, моря, бассейны). В воде вши могут прожить около 2-х суток, поэтому при купании вполне возможно попадание вшей на нового хозяина. Также вши могут переползти из песка, на пляже, из песочницы.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попадания на нового хозяина вши перебираются на излюбленные легкодоступные места для паразитирования. В зависимости от стадии своего жизненного цикла (личинка или имаго), сразу или после созревания, начинают откладывать гниды и размножаться. Каждая взрослая особь ежедневно откладывает яйца на протяжении всей жизни: головная вошь – до 4 штук в сутки, платяная – до 16 штук, лобковая – до 3 штук.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Каждая самка вши плодит за время своего взрослого существования от нескольких десятков до двух сотен потомков.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«оседлая» нового хозяина, вши быстро готовы 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распространяться и на других.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 быстро головные и платяные вши распространяются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местах большого скопления людей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(детские коллективы, общественный транспорт, общежития, коммуны, казармы, тюрьмы и так далее). А также в местах с антисанитарными условиями, где не ухаживают за телом, вещами и предметами ухода (места обитания БОМЖей, асоциальные семьи, места лишения свободы, приюты, места, где нет свободного доступа к воде).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 быстро распространяются человеческие вши (головные и платяные).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местах, где педикулез был выявлен хотя бы у одного человека, называют эпидемическим очагом.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Эпидемия педикулеза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распространение педикулеза, которое превышает в несколько раз заболеваемость, характерную для определенного региона и времени года. Эпидемический порог педикулеза для каждого региона или страны разный.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дети часто болеют головным педикулезом?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ежедневно находятся в контакте с другими детьми, при этом, во время игр они не соблюдают дистанцию по отношению друг к другу. Также могут путать свои предметы личной гигиены или вещи с чужими, спят на подушках друг друга, вши также могут остаться на игрушках (особенно мягких).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D10264">
      <w:pPr>
        <w:spacing w:before="259" w:after="16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  <w:lang w:eastAsia="ru-RU"/>
        </w:rPr>
        <w:t>Лечение педикулеза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любого вида педикулеза должно быть тщательным и комплексным.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Лечебные мероприятия включают в себя: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0"/>
          <w:numId w:val="25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медикаментозное лечение,</w:t>
      </w:r>
    </w:p>
    <w:p w:rsidR="00750738" w:rsidRPr="00750738" w:rsidRDefault="00750738" w:rsidP="00750738">
      <w:pPr>
        <w:numPr>
          <w:ilvl w:val="0"/>
          <w:numId w:val="25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гигиена,</w:t>
      </w:r>
    </w:p>
    <w:p w:rsidR="00750738" w:rsidRPr="00750738" w:rsidRDefault="00750738" w:rsidP="00750738">
      <w:pPr>
        <w:numPr>
          <w:ilvl w:val="0"/>
          <w:numId w:val="25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вещей, постельного белья, предметов обихода и помещений,</w:t>
      </w:r>
    </w:p>
    <w:p w:rsidR="00750738" w:rsidRPr="00750738" w:rsidRDefault="00750738" w:rsidP="00750738">
      <w:pPr>
        <w:numPr>
          <w:ilvl w:val="0"/>
          <w:numId w:val="25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повторной заболеваемости.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Санитарная обработка «вшивости», особенно при распространенном процессе, платяном педикулезе, лучше проводить в специальных учреждениях, под контролем эпидемиологов санитарно-эпидемической службы. Но, в большинстве случаев, успешно вывести вшей можно и в домашних условиях.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старых народных методов, таких, как керосин и уксус – малоэффективны, не убивают гниды, и могут нанести вред коже, особенно детской (химический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003ED8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ожог</w:t>
        </w:r>
      </w:hyperlink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аллергия, выраженная сухость кожи), привести к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003ED8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острому отравлению</w:t>
        </w:r>
      </w:hyperlink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поражением печени и почек, а также могут спровоцировать развитие бронхообструктивного синдрома (сужение бронхов, характерное при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003ED8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бронхиальной астме</w:t>
        </w:r>
      </w:hyperlink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D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обработки любыми инсектицидами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необходимо удалить с волосяного покрова мертвых паразитов и гниды. Для этого используют густые гребешки 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(расстояние между зубьями менее 0,4 мм). Голову делят условно на четыре сектора, и тщательно прочесать каждую прядь волос. Эту процедуру лучше проводить над белой тканью, для того, что если какая-то вша выжила, это можно было увидеть и механическим путем уничтожить паразита.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D10264" w:rsidRDefault="00750738" w:rsidP="00D10264">
      <w:pPr>
        <w:pStyle w:val="ab"/>
        <w:jc w:val="center"/>
        <w:rPr>
          <w:rFonts w:eastAsia="Times New Roman"/>
          <w:b/>
          <w:i w:val="0"/>
          <w:lang w:eastAsia="ru-RU"/>
        </w:rPr>
      </w:pPr>
      <w:r w:rsidRPr="00D10264">
        <w:rPr>
          <w:rFonts w:eastAsia="Times New Roman"/>
          <w:b/>
          <w:i w:val="0"/>
          <w:lang w:eastAsia="ru-RU"/>
        </w:rPr>
        <w:t>Гигиена при лечении педикулеза</w:t>
      </w:r>
    </w:p>
    <w:p w:rsidR="00750738" w:rsidRPr="00D10264" w:rsidRDefault="00750738" w:rsidP="00D10264">
      <w:pPr>
        <w:pStyle w:val="af1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расчесок, заколок, резинок для волос</w:t>
      </w:r>
      <w:r w:rsidRPr="00D1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можно проводить с помощью инсектицидов, которые использовались для лечения педикулеза.</w:t>
      </w:r>
      <w:r w:rsidRPr="00D1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лечения головного педикулеза больной должен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постоянно носить головной убор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распространения паразитов.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 за волосами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0738" w:rsidRPr="00750738" w:rsidRDefault="00750738" w:rsidP="00750738">
      <w:pPr>
        <w:numPr>
          <w:ilvl w:val="1"/>
          <w:numId w:val="29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частое мытье головы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 первое мытье – только на третьи сутки, а далее через день, минимум неделю, не использовать бальзамы, маски, лосьоны для волос, так как они покрывают волосы защитным слоем, и на вшу не действуют использованные ранее лекарственные препараты;</w:t>
      </w:r>
    </w:p>
    <w:p w:rsidR="00750738" w:rsidRPr="00750738" w:rsidRDefault="00750738" w:rsidP="00750738">
      <w:pPr>
        <w:numPr>
          <w:ilvl w:val="1"/>
          <w:numId w:val="29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ежедневный осмотр головы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предмет наличия в волосах особей паразитов и их яиц, минимум 2 недели,</w:t>
      </w:r>
    </w:p>
    <w:p w:rsidR="00750738" w:rsidRPr="00750738" w:rsidRDefault="00750738" w:rsidP="00750738">
      <w:pPr>
        <w:numPr>
          <w:ilvl w:val="1"/>
          <w:numId w:val="29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ежедневное вычесывание волос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гребнем – до 2-х недель.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мер гигиены остальным членам семьи,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осмотр головы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39550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белья – ежедневно.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Стирка одежды и головных уборов с последующей их глажкой.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Стирка с кипячением и последующей глажкой постельного белья.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игрушек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замачивание в кипятке на 15 минут.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предметы, игрушки, верхнюю одежду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стирать кипятить и обрабатывать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их плотно закрывают в плотный полиэтиленовый пакет на 10 минут, вши и гниды погибнут сами.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29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матрасов, подушек, одеял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проветривание на морозе или под прямыми лучами солнца в течение суток. Если это невозможно – закрыть в воздухонепроницаемом пакете на 10 дней.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D10264" w:rsidRDefault="00750738" w:rsidP="00D10264">
      <w:pPr>
        <w:pStyle w:val="4"/>
        <w:jc w:val="center"/>
        <w:rPr>
          <w:rFonts w:eastAsia="Times New Roman"/>
          <w:i w:val="0"/>
          <w:lang w:eastAsia="ru-RU"/>
        </w:rPr>
      </w:pPr>
      <w:r w:rsidRPr="00D10264">
        <w:rPr>
          <w:rFonts w:eastAsia="Times New Roman"/>
          <w:i w:val="0"/>
          <w:lang w:eastAsia="ru-RU"/>
        </w:rPr>
        <w:t>Что необходимо делать, чтобы не заразиться педикулезом вовсе?</w:t>
      </w:r>
    </w:p>
    <w:p w:rsidR="00750738" w:rsidRPr="00750738" w:rsidRDefault="00750738" w:rsidP="0075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0"/>
          <w:numId w:val="33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мер личной гигиены: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мытье головы и тела не менее 1 раза в неделю,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смена одежды, ее обязательная стирка, желательно, с глажкой утюгом,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расчесывание волос (не менее двух раз в сутки),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стрижка волос,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только личных принадлежностей гигиены: расчесок, резинок для волос, заколок, мочалок и так далее, не делиться ими для использования другими людьми,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тесных контактов (голова к голове) с другими людьми, особенно не знакомыми,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случайных половых контактов.</w:t>
      </w:r>
    </w:p>
    <w:p w:rsidR="00750738" w:rsidRPr="00750738" w:rsidRDefault="00750738" w:rsidP="00750738">
      <w:p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738" w:rsidRPr="00750738" w:rsidRDefault="00750738" w:rsidP="00750738">
      <w:pPr>
        <w:numPr>
          <w:ilvl w:val="0"/>
          <w:numId w:val="33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Периодические осмотры голов в детских коллективах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других организованных коллективах, включая, больницы, тюрьмы и так далее.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0738" w:rsidRPr="00750738" w:rsidRDefault="00750738" w:rsidP="00750738">
      <w:pPr>
        <w:numPr>
          <w:ilvl w:val="0"/>
          <w:numId w:val="33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Аккуратное отношение к одежде и постельным принадлежностям: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чистка (стирка, проветривание, химчистка) верхней одежды, мягкой мебели,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только свою одежду, особенно головные уборы,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смена постельного белья, его стирка,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личных шапочек в банях, бассейнах,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своего постельного белья в сомнительных гостиницах, поездах.</w:t>
      </w:r>
    </w:p>
    <w:p w:rsidR="00750738" w:rsidRPr="00750738" w:rsidRDefault="00750738" w:rsidP="00750738">
      <w:p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738" w:rsidRPr="00750738" w:rsidRDefault="00750738" w:rsidP="00750738">
      <w:pPr>
        <w:numPr>
          <w:ilvl w:val="0"/>
          <w:numId w:val="33"/>
        </w:numPr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все же был выявлен контакт с больным педикулезом: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обработать голову некоторыми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инсектицидами для профилактики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чем, их не надо смывать после нанесения: препараты перметрина или малатиона,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эфирные масла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эффективны для профилактики педикулеза (например, паранит, масло душицы, чайного дерева, лаванды), их можно добавлять в средства по уходу за волосами или капать за ухо при походе в общественные места,</w:t>
      </w:r>
    </w:p>
    <w:p w:rsidR="00750738" w:rsidRPr="00750738" w:rsidRDefault="00750738" w:rsidP="00750738">
      <w:pPr>
        <w:numPr>
          <w:ilvl w:val="1"/>
          <w:numId w:val="33"/>
        </w:numPr>
        <w:spacing w:after="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постоянной профилактики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педикулеза можно использовать комплексы по уходу за волосами, которые содержат диметионы – средства, с минеральными маслами (Оксифтирин, Клеарол, Изопар и другие).</w:t>
      </w:r>
    </w:p>
    <w:p w:rsidR="00AA795E" w:rsidRPr="00D10264" w:rsidRDefault="00750738" w:rsidP="00D10264">
      <w:pPr>
        <w:jc w:val="center"/>
        <w:rPr>
          <w:rFonts w:ascii="Times New Roman" w:hAnsi="Times New Roman" w:cs="Times New Roman"/>
          <w:sz w:val="36"/>
          <w:szCs w:val="36"/>
        </w:rPr>
      </w:pP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ни один метод профилактики педикулеза не является эффективным на 100%, так как мы не можем изолироваться от окружающего мира, а паразиты нас могут поджидать в любом месте и в любой момент.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D10264">
          <w:rPr>
            <w:rFonts w:ascii="Times New Roman" w:eastAsia="Times New Roman" w:hAnsi="Times New Roman" w:cs="Times New Roman"/>
            <w:color w:val="0066FF"/>
            <w:sz w:val="36"/>
            <w:szCs w:val="36"/>
            <w:bdr w:val="none" w:sz="0" w:space="0" w:color="auto" w:frame="1"/>
            <w:lang w:eastAsia="ru-RU"/>
          </w:rPr>
          <w:pict>
            <v:shape id="_x0000_i1064" type="#_x0000_t75" alt="" href="http://polismed.com/upfiles/other/artgen/202/670269001430324140.jpg" style="width:24.25pt;height:24.25pt" o:button="t"/>
          </w:pict>
        </w:r>
      </w:hyperlink>
      <w:r w:rsidRPr="00D102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Будьте здоровы, и чтобы ни одна вошь Вам не портила настроение!</w:t>
      </w:r>
    </w:p>
    <w:sectPr w:rsidR="00AA795E" w:rsidRPr="00D10264" w:rsidSect="00003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64" w:rsidRDefault="00D10264" w:rsidP="00D10264">
      <w:pPr>
        <w:spacing w:after="0" w:line="240" w:lineRule="auto"/>
      </w:pPr>
      <w:r>
        <w:separator/>
      </w:r>
    </w:p>
  </w:endnote>
  <w:endnote w:type="continuationSeparator" w:id="0">
    <w:p w:rsidR="00D10264" w:rsidRDefault="00D10264" w:rsidP="00D1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64" w:rsidRDefault="00D10264" w:rsidP="00D10264">
      <w:pPr>
        <w:spacing w:after="0" w:line="240" w:lineRule="auto"/>
      </w:pPr>
      <w:r>
        <w:separator/>
      </w:r>
    </w:p>
  </w:footnote>
  <w:footnote w:type="continuationSeparator" w:id="0">
    <w:p w:rsidR="00D10264" w:rsidRDefault="00D10264" w:rsidP="00D1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6C3"/>
    <w:multiLevelType w:val="multilevel"/>
    <w:tmpl w:val="D84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D5C1E"/>
    <w:multiLevelType w:val="hybridMultilevel"/>
    <w:tmpl w:val="579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7892"/>
    <w:multiLevelType w:val="multilevel"/>
    <w:tmpl w:val="91BA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64FF1"/>
    <w:multiLevelType w:val="multilevel"/>
    <w:tmpl w:val="34A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1D2C"/>
    <w:multiLevelType w:val="multilevel"/>
    <w:tmpl w:val="A610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56AA9"/>
    <w:multiLevelType w:val="multilevel"/>
    <w:tmpl w:val="5F9E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07A7"/>
    <w:multiLevelType w:val="multilevel"/>
    <w:tmpl w:val="8A5C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55461"/>
    <w:multiLevelType w:val="multilevel"/>
    <w:tmpl w:val="C52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E1048"/>
    <w:multiLevelType w:val="multilevel"/>
    <w:tmpl w:val="9DD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61920"/>
    <w:multiLevelType w:val="multilevel"/>
    <w:tmpl w:val="1B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47FB6"/>
    <w:multiLevelType w:val="multilevel"/>
    <w:tmpl w:val="78F6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9558A"/>
    <w:multiLevelType w:val="multilevel"/>
    <w:tmpl w:val="9248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15D6A"/>
    <w:multiLevelType w:val="multilevel"/>
    <w:tmpl w:val="E88A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C0A24"/>
    <w:multiLevelType w:val="multilevel"/>
    <w:tmpl w:val="4C64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878C0"/>
    <w:multiLevelType w:val="multilevel"/>
    <w:tmpl w:val="5674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F3FCF"/>
    <w:multiLevelType w:val="multilevel"/>
    <w:tmpl w:val="4D72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86801"/>
    <w:multiLevelType w:val="multilevel"/>
    <w:tmpl w:val="5506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73C27"/>
    <w:multiLevelType w:val="multilevel"/>
    <w:tmpl w:val="BC76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80E36"/>
    <w:multiLevelType w:val="multilevel"/>
    <w:tmpl w:val="C1D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73692"/>
    <w:multiLevelType w:val="multilevel"/>
    <w:tmpl w:val="7ED8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C43F9"/>
    <w:multiLevelType w:val="multilevel"/>
    <w:tmpl w:val="CC76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B0288"/>
    <w:multiLevelType w:val="multilevel"/>
    <w:tmpl w:val="97E2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90B91"/>
    <w:multiLevelType w:val="multilevel"/>
    <w:tmpl w:val="EB5A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C36B1"/>
    <w:multiLevelType w:val="multilevel"/>
    <w:tmpl w:val="C6F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A39DE"/>
    <w:multiLevelType w:val="multilevel"/>
    <w:tmpl w:val="838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12071"/>
    <w:multiLevelType w:val="multilevel"/>
    <w:tmpl w:val="750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470245"/>
    <w:multiLevelType w:val="multilevel"/>
    <w:tmpl w:val="9112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F4A7C"/>
    <w:multiLevelType w:val="multilevel"/>
    <w:tmpl w:val="860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A46B8"/>
    <w:multiLevelType w:val="multilevel"/>
    <w:tmpl w:val="AAB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4175E1"/>
    <w:multiLevelType w:val="multilevel"/>
    <w:tmpl w:val="165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F6DB1"/>
    <w:multiLevelType w:val="multilevel"/>
    <w:tmpl w:val="E4B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831A5"/>
    <w:multiLevelType w:val="multilevel"/>
    <w:tmpl w:val="7C24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84D25"/>
    <w:multiLevelType w:val="multilevel"/>
    <w:tmpl w:val="927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A3910"/>
    <w:multiLevelType w:val="multilevel"/>
    <w:tmpl w:val="B4E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1"/>
  </w:num>
  <w:num w:numId="5">
    <w:abstractNumId w:val="5"/>
  </w:num>
  <w:num w:numId="6">
    <w:abstractNumId w:val="7"/>
  </w:num>
  <w:num w:numId="7">
    <w:abstractNumId w:val="32"/>
  </w:num>
  <w:num w:numId="8">
    <w:abstractNumId w:val="27"/>
  </w:num>
  <w:num w:numId="9">
    <w:abstractNumId w:val="8"/>
  </w:num>
  <w:num w:numId="10">
    <w:abstractNumId w:val="21"/>
  </w:num>
  <w:num w:numId="11">
    <w:abstractNumId w:val="24"/>
  </w:num>
  <w:num w:numId="12">
    <w:abstractNumId w:val="33"/>
  </w:num>
  <w:num w:numId="13">
    <w:abstractNumId w:val="4"/>
  </w:num>
  <w:num w:numId="14">
    <w:abstractNumId w:val="10"/>
  </w:num>
  <w:num w:numId="15">
    <w:abstractNumId w:val="30"/>
  </w:num>
  <w:num w:numId="16">
    <w:abstractNumId w:val="12"/>
  </w:num>
  <w:num w:numId="17">
    <w:abstractNumId w:val="26"/>
  </w:num>
  <w:num w:numId="18">
    <w:abstractNumId w:val="25"/>
  </w:num>
  <w:num w:numId="19">
    <w:abstractNumId w:val="16"/>
  </w:num>
  <w:num w:numId="20">
    <w:abstractNumId w:val="18"/>
  </w:num>
  <w:num w:numId="21">
    <w:abstractNumId w:val="13"/>
  </w:num>
  <w:num w:numId="22">
    <w:abstractNumId w:val="31"/>
  </w:num>
  <w:num w:numId="23">
    <w:abstractNumId w:val="29"/>
  </w:num>
  <w:num w:numId="24">
    <w:abstractNumId w:val="19"/>
  </w:num>
  <w:num w:numId="25">
    <w:abstractNumId w:val="28"/>
  </w:num>
  <w:num w:numId="26">
    <w:abstractNumId w:val="15"/>
  </w:num>
  <w:num w:numId="27">
    <w:abstractNumId w:val="23"/>
  </w:num>
  <w:num w:numId="28">
    <w:abstractNumId w:val="14"/>
  </w:num>
  <w:num w:numId="29">
    <w:abstractNumId w:val="17"/>
  </w:num>
  <w:num w:numId="30">
    <w:abstractNumId w:val="9"/>
  </w:num>
  <w:num w:numId="31">
    <w:abstractNumId w:val="20"/>
  </w:num>
  <w:num w:numId="32">
    <w:abstractNumId w:val="6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738"/>
    <w:rsid w:val="00003ED8"/>
    <w:rsid w:val="00395508"/>
    <w:rsid w:val="00750738"/>
    <w:rsid w:val="00AA795E"/>
    <w:rsid w:val="00D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5E"/>
  </w:style>
  <w:style w:type="paragraph" w:styleId="2">
    <w:name w:val="heading 2"/>
    <w:basedOn w:val="a"/>
    <w:link w:val="20"/>
    <w:uiPriority w:val="9"/>
    <w:qFormat/>
    <w:rsid w:val="00750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0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10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0738"/>
    <w:rPr>
      <w:b/>
      <w:bCs/>
    </w:rPr>
  </w:style>
  <w:style w:type="character" w:customStyle="1" w:styleId="apple-converted-space">
    <w:name w:val="apple-converted-space"/>
    <w:basedOn w:val="a0"/>
    <w:rsid w:val="00750738"/>
  </w:style>
  <w:style w:type="character" w:styleId="a4">
    <w:name w:val="Hyperlink"/>
    <w:basedOn w:val="a0"/>
    <w:uiPriority w:val="99"/>
    <w:semiHidden/>
    <w:unhideWhenUsed/>
    <w:rsid w:val="007507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0738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75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7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95508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003ED8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qFormat/>
    <w:rsid w:val="00D102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102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1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0264"/>
  </w:style>
  <w:style w:type="paragraph" w:styleId="af">
    <w:name w:val="footer"/>
    <w:basedOn w:val="a"/>
    <w:link w:val="af0"/>
    <w:uiPriority w:val="99"/>
    <w:semiHidden/>
    <w:unhideWhenUsed/>
    <w:rsid w:val="00D1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0264"/>
  </w:style>
  <w:style w:type="paragraph" w:styleId="af1">
    <w:name w:val="List Paragraph"/>
    <w:basedOn w:val="a"/>
    <w:uiPriority w:val="34"/>
    <w:qFormat/>
    <w:rsid w:val="00D102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10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smed.com/subject-spid-vich-infekcija.html" TargetMode="External"/><Relationship Id="rId13" Type="http://schemas.openxmlformats.org/officeDocument/2006/relationships/hyperlink" Target="http://polismed.com/subject-ast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smed.com/upfiles/other/artgen/199/265627001430227031.jpg" TargetMode="External"/><Relationship Id="rId12" Type="http://schemas.openxmlformats.org/officeDocument/2006/relationships/hyperlink" Target="http://polismed.com/subject-pishhevoe-otravleni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ismed.com/subject-ozhog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olismed.com/upfiles/other/artgen/201/99616700143032356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smed.com/subject-perkhot.html" TargetMode="External"/><Relationship Id="rId14" Type="http://schemas.openxmlformats.org/officeDocument/2006/relationships/hyperlink" Target="http://polismed.com/upfiles/other/artgen/202/6702690014303241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86</dc:creator>
  <cp:lastModifiedBy>Детский сад 86</cp:lastModifiedBy>
  <cp:revision>1</cp:revision>
  <dcterms:created xsi:type="dcterms:W3CDTF">2017-05-04T05:28:00Z</dcterms:created>
  <dcterms:modified xsi:type="dcterms:W3CDTF">2017-05-04T06:05:00Z</dcterms:modified>
</cp:coreProperties>
</file>